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E2352A0" w14:textId="76510710" w:rsidR="00DB5110" w:rsidRPr="00103C5B" w:rsidRDefault="00DB5110" w:rsidP="00103C5B">
      <w:pPr>
        <w:pStyle w:val="Corpsdetexte"/>
        <w:rPr>
          <w:rFonts w:ascii="Book Antiqua" w:hAnsi="Book Antiqua" w:cs="Arial"/>
          <w:b/>
          <w:sz w:val="26"/>
          <w:szCs w:val="26"/>
        </w:rPr>
      </w:pPr>
      <w:r w:rsidRPr="00103C5B">
        <w:rPr>
          <w:rFonts w:ascii="Book Antiqua" w:hAnsi="Book Antiqua" w:cs="Arial"/>
          <w:noProof/>
          <w:sz w:val="26"/>
          <w:szCs w:val="26"/>
        </w:rPr>
        <mc:AlternateContent>
          <mc:Choice Requires="wps">
            <w:drawing>
              <wp:anchor distT="0" distB="0" distL="114300" distR="114300" simplePos="0" relativeHeight="251660288" behindDoc="0" locked="0" layoutInCell="1" allowOverlap="1" wp14:anchorId="589D6823" wp14:editId="4DFA5828">
                <wp:simplePos x="0" y="0"/>
                <wp:positionH relativeFrom="column">
                  <wp:posOffset>4229100</wp:posOffset>
                </wp:positionH>
                <wp:positionV relativeFrom="paragraph">
                  <wp:posOffset>0</wp:posOffset>
                </wp:positionV>
                <wp:extent cx="1673860" cy="457200"/>
                <wp:effectExtent l="0" t="0" r="0" b="0"/>
                <wp:wrapSquare wrapText="bothSides"/>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9525">
                              <a:solidFill>
                                <a:srgbClr val="000000"/>
                              </a:solidFill>
                              <a:miter lim="800000"/>
                              <a:headEnd/>
                              <a:tailEnd/>
                            </a14:hiddenLine>
                          </a:ext>
                        </a:extLst>
                      </wps:spPr>
                      <wps:txbx>
                        <w:txbxContent>
                          <w:p w14:paraId="6346966A" w14:textId="77777777" w:rsidR="003C1177" w:rsidRDefault="003C1177" w:rsidP="00DB5110">
                            <w:pPr>
                              <w:jc w:val="center"/>
                            </w:pPr>
                            <w:r w:rsidRPr="007B5A02">
                              <w:rPr>
                                <w:noProof/>
                                <w:lang w:eastAsia="fr-FR"/>
                              </w:rPr>
                              <w:drawing>
                                <wp:inline distT="0" distB="0" distL="0" distR="0" wp14:anchorId="3179BB8F" wp14:editId="261D1B11">
                                  <wp:extent cx="1490980" cy="401369"/>
                                  <wp:effectExtent l="0" t="0" r="762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0980" cy="40136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89D6823" id="_x0000_t202" coordsize="21600,21600" o:spt="202" path="m,l,21600r21600,l21600,xe">
                <v:stroke joinstyle="miter"/>
                <v:path gradientshapeok="t" o:connecttype="rect"/>
              </v:shapetype>
              <v:shape id="Zone de texte 9" o:spid="_x0000_s1026" type="#_x0000_t202" style="position:absolute;left:0;text-align:left;margin-left:333pt;margin-top:0;width:131.8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" filled="f" stroked="f">
                <v:textbox>
                  <w:txbxContent>
                    <w:p w14:paraId="6346966A" w14:textId="77777777" w:rsidR="003C1177" w:rsidRDefault="003C1177" w:rsidP="00DB5110">
                      <w:pPr>
                        <w:jc w:val="center"/>
                      </w:pPr>
                      <w:r w:rsidRPr="007B5A02">
                        <w:rPr>
                          <w:noProof/>
                          <w:lang w:eastAsia="fr-FR"/>
                        </w:rPr>
                        <w:drawing>
                          <wp:inline distT="0" distB="0" distL="0" distR="0" wp14:anchorId="3179BB8F" wp14:editId="261D1B11">
                            <wp:extent cx="1490980" cy="401369"/>
                            <wp:effectExtent l="0" t="0" r="762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0980" cy="401369"/>
                                    </a:xfrm>
                                    <a:prstGeom prst="rect">
                                      <a:avLst/>
                                    </a:prstGeom>
                                    <a:noFill/>
                                    <a:ln>
                                      <a:noFill/>
                                    </a:ln>
                                  </pic:spPr>
                                </pic:pic>
                              </a:graphicData>
                            </a:graphic>
                          </wp:inline>
                        </w:drawing>
                      </w:r>
                    </w:p>
                  </w:txbxContent>
                </v:textbox>
                <w10:wrap type="square"/>
              </v:shape>
            </w:pict>
          </mc:Fallback>
        </mc:AlternateContent>
      </w:r>
      <w:r w:rsidRPr="00103C5B">
        <w:rPr>
          <w:rFonts w:ascii="Book Antiqua" w:hAnsi="Book Antiqua" w:cs="Arial"/>
          <w:noProof/>
          <w:sz w:val="26"/>
          <w:szCs w:val="26"/>
        </w:rPr>
        <mc:AlternateContent>
          <mc:Choice Requires="wps">
            <w:drawing>
              <wp:anchor distT="0" distB="0" distL="114300" distR="114300" simplePos="0" relativeHeight="251661312" behindDoc="0" locked="0" layoutInCell="1" allowOverlap="1" wp14:anchorId="02A62D9F" wp14:editId="3C30EC87">
                <wp:simplePos x="0" y="0"/>
                <wp:positionH relativeFrom="column">
                  <wp:posOffset>-129540</wp:posOffset>
                </wp:positionH>
                <wp:positionV relativeFrom="paragraph">
                  <wp:posOffset>0</wp:posOffset>
                </wp:positionV>
                <wp:extent cx="929005" cy="781050"/>
                <wp:effectExtent l="0" t="0" r="0" b="6350"/>
                <wp:wrapSquare wrapText="bothSides"/>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005" cy="781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a:ext>
                        </a:extLst>
                      </wps:spPr>
                      <wps:txbx>
                        <w:txbxContent>
                          <w:p w14:paraId="45A424E8" w14:textId="77777777" w:rsidR="003C1177" w:rsidRDefault="003C1177" w:rsidP="00DB5110">
                            <w:r w:rsidRPr="00F70340">
                              <w:rPr>
                                <w:noProof/>
                                <w:lang w:eastAsia="fr-FR"/>
                              </w:rPr>
                              <w:drawing>
                                <wp:inline distT="0" distB="0" distL="0" distR="0" wp14:anchorId="43BF3286" wp14:editId="19020916">
                                  <wp:extent cx="721995" cy="68961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448" cy="704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2A62D9F" id="Zone de texte 11" o:spid="_x0000_s1027" type="#_x0000_t202" style="position:absolute;left:0;text-align:left;margin-left:-10.2pt;margin-top:0;width:73.1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" filled="f" stroked="f">
                <v:path arrowok="t"/>
                <v:textbox>
                  <w:txbxContent>
                    <w:p w14:paraId="45A424E8" w14:textId="77777777" w:rsidR="003C1177" w:rsidRDefault="003C1177" w:rsidP="00DB5110">
                      <w:r w:rsidRPr="00F70340">
                        <w:rPr>
                          <w:noProof/>
                          <w:lang w:eastAsia="fr-FR"/>
                        </w:rPr>
                        <w:drawing>
                          <wp:inline distT="0" distB="0" distL="0" distR="0" wp14:anchorId="43BF3286" wp14:editId="19020916">
                            <wp:extent cx="721995" cy="68961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7448" cy="704370"/>
                                    </a:xfrm>
                                    <a:prstGeom prst="rect">
                                      <a:avLst/>
                                    </a:prstGeom>
                                    <a:noFill/>
                                    <a:ln>
                                      <a:noFill/>
                                    </a:ln>
                                  </pic:spPr>
                                </pic:pic>
                              </a:graphicData>
                            </a:graphic>
                          </wp:inline>
                        </w:drawing>
                      </w:r>
                    </w:p>
                  </w:txbxContent>
                </v:textbox>
                <w10:wrap type="square"/>
              </v:shape>
            </w:pict>
          </mc:Fallback>
        </mc:AlternateContent>
      </w:r>
    </w:p>
    <w:p w14:paraId="318155E1" w14:textId="1D88DCB6" w:rsidR="00A95E6A" w:rsidRPr="00103C5B" w:rsidRDefault="00A77AA8" w:rsidP="00103C5B">
      <w:pPr>
        <w:jc w:val="both"/>
        <w:rPr>
          <w:rFonts w:ascii="Book Antiqua" w:hAnsi="Book Antiqua"/>
          <w:lang w:eastAsia="fr-FR"/>
        </w:rPr>
      </w:pPr>
      <w:r>
        <w:rPr>
          <w:noProof/>
          <w:lang w:eastAsia="fr-FR"/>
        </w:rPr>
        <mc:AlternateContent>
          <mc:Choice Requires="wps">
            <w:drawing>
              <wp:anchor distT="0" distB="0" distL="114300" distR="114300" simplePos="0" relativeHeight="251664384" behindDoc="1" locked="0" layoutInCell="1" allowOverlap="1" wp14:anchorId="7F7505E0" wp14:editId="67A521DA">
                <wp:simplePos x="0" y="0"/>
                <wp:positionH relativeFrom="column">
                  <wp:posOffset>205105</wp:posOffset>
                </wp:positionH>
                <wp:positionV relativeFrom="paragraph">
                  <wp:posOffset>254000</wp:posOffset>
                </wp:positionV>
                <wp:extent cx="5526405" cy="1728470"/>
                <wp:effectExtent l="0" t="0" r="17145" b="24130"/>
                <wp:wrapNone/>
                <wp:docPr id="4" name="Zone de texte 4"/>
                <wp:cNvGraphicFramePr/>
                <a:graphic xmlns:a="http://schemas.openxmlformats.org/drawingml/2006/main">
                  <a:graphicData uri="http://schemas.microsoft.com/office/word/2010/wordprocessingShape">
                    <wps:wsp>
                      <wps:cNvSpPr txBox="1"/>
                      <wps:spPr>
                        <a:xfrm>
                          <a:off x="0" y="0"/>
                          <a:ext cx="5526405" cy="1728470"/>
                        </a:xfrm>
                        <a:prstGeom prst="rect">
                          <a:avLst/>
                        </a:prstGeom>
                        <a:solidFill>
                          <a:srgbClr val="FFFFFF"/>
                        </a:solidFill>
                        <a:ln w="9528">
                          <a:solidFill>
                            <a:srgbClr val="FFFFFF"/>
                          </a:solidFill>
                          <a:prstDash val="solid"/>
                        </a:ln>
                      </wps:spPr>
                      <wps:txbx>
                        <w:txbxContent>
                          <w:p w14:paraId="476F505F" w14:textId="77777777" w:rsidR="00A77AA8" w:rsidRDefault="00A77AA8" w:rsidP="00A77AA8">
                            <w:pPr>
                              <w:jc w:val="center"/>
                              <w:rPr>
                                <w:rFonts w:ascii="Arial Narrow" w:hAnsi="Arial Narrow"/>
                                <w:sz w:val="28"/>
                                <w:szCs w:val="28"/>
                              </w:rPr>
                            </w:pPr>
                            <w:r>
                              <w:rPr>
                                <w:rFonts w:ascii="Arial Narrow" w:hAnsi="Arial Narrow"/>
                                <w:sz w:val="28"/>
                                <w:szCs w:val="28"/>
                              </w:rPr>
                              <w:t>UNIVERSITE JOSEPH KI ZERBO (UJKZ)</w:t>
                            </w:r>
                          </w:p>
                          <w:p w14:paraId="146B18DE" w14:textId="77777777" w:rsidR="00A77AA8" w:rsidRDefault="00A77AA8" w:rsidP="00A77AA8">
                            <w:pPr>
                              <w:jc w:val="center"/>
                              <w:rPr>
                                <w:rFonts w:ascii="Arial Narrow" w:hAnsi="Arial Narrow"/>
                                <w:sz w:val="28"/>
                                <w:szCs w:val="28"/>
                              </w:rPr>
                            </w:pPr>
                            <w:r>
                              <w:rPr>
                                <w:rFonts w:ascii="Arial Narrow" w:hAnsi="Arial Narrow"/>
                                <w:sz w:val="28"/>
                                <w:szCs w:val="28"/>
                              </w:rPr>
                              <w:t>-=-=-=-=-=--=-=-=-=-=-</w:t>
                            </w:r>
                          </w:p>
                          <w:p w14:paraId="6BA5B3A5" w14:textId="77777777" w:rsidR="00A77AA8" w:rsidRDefault="00A77AA8" w:rsidP="00A77AA8">
                            <w:pPr>
                              <w:rPr>
                                <w:rFonts w:ascii="Arial Narrow" w:hAnsi="Arial Narrow"/>
                              </w:rPr>
                            </w:pPr>
                            <w:r>
                              <w:rPr>
                                <w:rFonts w:ascii="Arial Narrow" w:hAnsi="Arial Narrow"/>
                              </w:rPr>
                              <w:t>UFR / Sciences De la Santé (UFR/SDS)</w:t>
                            </w:r>
                            <w:r>
                              <w:rPr>
                                <w:rFonts w:ascii="Arial Narrow" w:hAnsi="Arial Narrow"/>
                              </w:rPr>
                              <w:tab/>
                            </w:r>
                            <w:r>
                              <w:rPr>
                                <w:rFonts w:ascii="Arial Narrow" w:hAnsi="Arial Narrow"/>
                              </w:rPr>
                              <w:tab/>
                              <w:t>Ecole Doctorale Sciences et Santé (ED2S)</w:t>
                            </w:r>
                          </w:p>
                          <w:p w14:paraId="4EE9A738" w14:textId="77777777" w:rsidR="00A77AA8" w:rsidRDefault="00A77AA8" w:rsidP="00A77AA8">
                            <w:pPr>
                              <w:ind w:firstLine="708"/>
                              <w:rPr>
                                <w:rFonts w:ascii="Arial Narrow" w:hAnsi="Arial Narrow"/>
                                <w:sz w:val="28"/>
                                <w:szCs w:val="28"/>
                              </w:rPr>
                            </w:pPr>
                            <w:r>
                              <w:rPr>
                                <w:rFonts w:ascii="Arial Narrow" w:hAnsi="Arial Narrow"/>
                                <w:sz w:val="28"/>
                                <w:szCs w:val="28"/>
                              </w:rPr>
                              <w:t>-=-=-=-=-=-</w:t>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t>-=-=-=-=-=-</w:t>
                            </w:r>
                          </w:p>
                          <w:p w14:paraId="74C0E6EF" w14:textId="77777777" w:rsidR="00A77AA8" w:rsidRDefault="00A77AA8" w:rsidP="00A77AA8">
                            <w:pPr>
                              <w:pStyle w:val="Pieddepage"/>
                              <w:jc w:val="center"/>
                              <w:rPr>
                                <w:rFonts w:ascii="Arial Narrow" w:hAnsi="Arial Narrow" w:cs="Arial"/>
                                <w:b/>
                                <w:i/>
                                <w:sz w:val="28"/>
                                <w:szCs w:val="28"/>
                              </w:rPr>
                            </w:pPr>
                            <w:r>
                              <w:rPr>
                                <w:rFonts w:ascii="Arial Narrow" w:hAnsi="Arial Narrow" w:cs="Arial"/>
                                <w:b/>
                                <w:i/>
                                <w:sz w:val="28"/>
                                <w:szCs w:val="28"/>
                              </w:rPr>
                              <w:t>Centre de Formation, de Recherche et d’Expertises en sciences du Médicament (CEA-CFOREM)</w:t>
                            </w:r>
                          </w:p>
                          <w:p w14:paraId="276845A1" w14:textId="77777777" w:rsidR="00A77AA8" w:rsidRDefault="00A77AA8" w:rsidP="00A77AA8">
                            <w:pPr>
                              <w:pStyle w:val="Pieddepage"/>
                              <w:jc w:val="center"/>
                              <w:rPr>
                                <w:rFonts w:ascii="Arial Narrow" w:hAnsi="Arial Narrow" w:cs="Arial"/>
                                <w:b/>
                                <w:i/>
                                <w:sz w:val="28"/>
                                <w:szCs w:val="28"/>
                              </w:rPr>
                            </w:pPr>
                            <w:r>
                              <w:rPr>
                                <w:rFonts w:ascii="Arial Narrow" w:hAnsi="Arial Narrow" w:cs="Arial"/>
                                <w:b/>
                                <w:i/>
                                <w:sz w:val="28"/>
                                <w:szCs w:val="28"/>
                              </w:rPr>
                              <w:t xml:space="preserve">Tél. : (+226) 75 55 20 20 </w:t>
                            </w:r>
                          </w:p>
                          <w:p w14:paraId="6643ED0E" w14:textId="77777777" w:rsidR="00A77AA8" w:rsidRDefault="00A77AA8" w:rsidP="00A77AA8">
                            <w:pPr>
                              <w:pStyle w:val="Pieddepage"/>
                              <w:jc w:val="center"/>
                              <w:rPr>
                                <w:rFonts w:ascii="Calibri" w:hAnsi="Calibri" w:cs="Times New Roman"/>
                                <w:sz w:val="22"/>
                                <w:szCs w:val="22"/>
                              </w:rPr>
                            </w:pPr>
                            <w:r>
                              <w:rPr>
                                <w:rFonts w:ascii="Arial Narrow" w:hAnsi="Arial Narrow" w:cs="Arial"/>
                                <w:b/>
                                <w:i/>
                                <w:sz w:val="28"/>
                                <w:szCs w:val="28"/>
                              </w:rPr>
                              <w:t xml:space="preserve">Email : </w:t>
                            </w:r>
                            <w:r>
                              <w:rPr>
                                <w:rFonts w:ascii="Arial Narrow" w:hAnsi="Arial Narrow" w:cs="Arial"/>
                                <w:b/>
                                <w:i/>
                                <w:color w:val="8496B0"/>
                                <w:sz w:val="28"/>
                                <w:szCs w:val="28"/>
                              </w:rPr>
                              <w:t>cea.cforem.ujkz@gmail.com</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F7505E0" id="Zone de texte 4" o:spid="_x0000_s1028" type="#_x0000_t202" style="position:absolute;left:0;text-align:left;margin-left:16.15pt;margin-top:20pt;width:435.15pt;height:136.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" strokecolor="white" strokeweight=".26467mm">
                <v:textbox>
                  <w:txbxContent>
                    <w:p w14:paraId="476F505F" w14:textId="77777777" w:rsidR="00A77AA8" w:rsidRDefault="00A77AA8" w:rsidP="00A77AA8">
                      <w:pPr>
                        <w:jc w:val="center"/>
                        <w:rPr>
                          <w:rFonts w:ascii="Arial Narrow" w:hAnsi="Arial Narrow"/>
                          <w:sz w:val="28"/>
                          <w:szCs w:val="28"/>
                        </w:rPr>
                      </w:pPr>
                      <w:r>
                        <w:rPr>
                          <w:rFonts w:ascii="Arial Narrow" w:hAnsi="Arial Narrow"/>
                          <w:sz w:val="28"/>
                          <w:szCs w:val="28"/>
                        </w:rPr>
                        <w:t>UNIVERSITE JOSEPH KI ZERBO (UJKZ)</w:t>
                      </w:r>
                    </w:p>
                    <w:p w14:paraId="146B18DE" w14:textId="77777777" w:rsidR="00A77AA8" w:rsidRDefault="00A77AA8" w:rsidP="00A77AA8">
                      <w:pPr>
                        <w:jc w:val="center"/>
                        <w:rPr>
                          <w:rFonts w:ascii="Arial Narrow" w:hAnsi="Arial Narrow"/>
                          <w:sz w:val="28"/>
                          <w:szCs w:val="28"/>
                        </w:rPr>
                      </w:pPr>
                      <w:r>
                        <w:rPr>
                          <w:rFonts w:ascii="Arial Narrow" w:hAnsi="Arial Narrow"/>
                          <w:sz w:val="28"/>
                          <w:szCs w:val="28"/>
                        </w:rPr>
                        <w:t>-=-=-=-=-=--=-=-=-=-=-</w:t>
                      </w:r>
                    </w:p>
                    <w:p w14:paraId="6BA5B3A5" w14:textId="77777777" w:rsidR="00A77AA8" w:rsidRDefault="00A77AA8" w:rsidP="00A77AA8">
                      <w:pPr>
                        <w:rPr>
                          <w:rFonts w:ascii="Arial Narrow" w:hAnsi="Arial Narrow"/>
                        </w:rPr>
                      </w:pPr>
                      <w:r>
                        <w:rPr>
                          <w:rFonts w:ascii="Arial Narrow" w:hAnsi="Arial Narrow"/>
                        </w:rPr>
                        <w:t>UFR / Sciences De la Santé (UFR/SDS)</w:t>
                      </w:r>
                      <w:r>
                        <w:rPr>
                          <w:rFonts w:ascii="Arial Narrow" w:hAnsi="Arial Narrow"/>
                        </w:rPr>
                        <w:tab/>
                      </w:r>
                      <w:r>
                        <w:rPr>
                          <w:rFonts w:ascii="Arial Narrow" w:hAnsi="Arial Narrow"/>
                        </w:rPr>
                        <w:tab/>
                        <w:t>Ecole Doctorale Sciences et Santé (ED2S)</w:t>
                      </w:r>
                    </w:p>
                    <w:p w14:paraId="4EE9A738" w14:textId="77777777" w:rsidR="00A77AA8" w:rsidRDefault="00A77AA8" w:rsidP="00A77AA8">
                      <w:pPr>
                        <w:ind w:firstLine="708"/>
                        <w:rPr>
                          <w:rFonts w:ascii="Arial Narrow" w:hAnsi="Arial Narrow"/>
                          <w:sz w:val="28"/>
                          <w:szCs w:val="28"/>
                        </w:rPr>
                      </w:pPr>
                      <w:r>
                        <w:rPr>
                          <w:rFonts w:ascii="Arial Narrow" w:hAnsi="Arial Narrow"/>
                          <w:sz w:val="28"/>
                          <w:szCs w:val="28"/>
                        </w:rPr>
                        <w:t>-=-=-=-=-=-</w:t>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t>-=-=-=-=-=-</w:t>
                      </w:r>
                    </w:p>
                    <w:p w14:paraId="74C0E6EF" w14:textId="77777777" w:rsidR="00A77AA8" w:rsidRDefault="00A77AA8" w:rsidP="00A77AA8">
                      <w:pPr>
                        <w:pStyle w:val="Pieddepage"/>
                        <w:jc w:val="center"/>
                        <w:rPr>
                          <w:rFonts w:ascii="Arial Narrow" w:hAnsi="Arial Narrow" w:cs="Arial"/>
                          <w:b/>
                          <w:i/>
                          <w:sz w:val="28"/>
                          <w:szCs w:val="28"/>
                        </w:rPr>
                      </w:pPr>
                      <w:r>
                        <w:rPr>
                          <w:rFonts w:ascii="Arial Narrow" w:hAnsi="Arial Narrow" w:cs="Arial"/>
                          <w:b/>
                          <w:i/>
                          <w:sz w:val="28"/>
                          <w:szCs w:val="28"/>
                        </w:rPr>
                        <w:t>Centre de Formation, de Recherche et d’Expertises en sciences du Médicament (CEA-CFOREM)</w:t>
                      </w:r>
                    </w:p>
                    <w:p w14:paraId="276845A1" w14:textId="77777777" w:rsidR="00A77AA8" w:rsidRDefault="00A77AA8" w:rsidP="00A77AA8">
                      <w:pPr>
                        <w:pStyle w:val="Pieddepage"/>
                        <w:jc w:val="center"/>
                        <w:rPr>
                          <w:rFonts w:ascii="Arial Narrow" w:hAnsi="Arial Narrow" w:cs="Arial"/>
                          <w:b/>
                          <w:i/>
                          <w:sz w:val="28"/>
                          <w:szCs w:val="28"/>
                        </w:rPr>
                      </w:pPr>
                      <w:r>
                        <w:rPr>
                          <w:rFonts w:ascii="Arial Narrow" w:hAnsi="Arial Narrow" w:cs="Arial"/>
                          <w:b/>
                          <w:i/>
                          <w:sz w:val="28"/>
                          <w:szCs w:val="28"/>
                        </w:rPr>
                        <w:t xml:space="preserve">Tél. : (+226) 75 55 20 20 </w:t>
                      </w:r>
                    </w:p>
                    <w:p w14:paraId="6643ED0E" w14:textId="77777777" w:rsidR="00A77AA8" w:rsidRDefault="00A77AA8" w:rsidP="00A77AA8">
                      <w:pPr>
                        <w:pStyle w:val="Pieddepage"/>
                        <w:jc w:val="center"/>
                        <w:rPr>
                          <w:rFonts w:ascii="Calibri" w:hAnsi="Calibri" w:cs="Times New Roman"/>
                          <w:sz w:val="22"/>
                          <w:szCs w:val="22"/>
                        </w:rPr>
                      </w:pPr>
                      <w:r>
                        <w:rPr>
                          <w:rFonts w:ascii="Arial Narrow" w:hAnsi="Arial Narrow" w:cs="Arial"/>
                          <w:b/>
                          <w:i/>
                          <w:sz w:val="28"/>
                          <w:szCs w:val="28"/>
                        </w:rPr>
                        <w:t xml:space="preserve">Email : </w:t>
                      </w:r>
                      <w:r>
                        <w:rPr>
                          <w:rFonts w:ascii="Arial Narrow" w:hAnsi="Arial Narrow" w:cs="Arial"/>
                          <w:b/>
                          <w:i/>
                          <w:color w:val="8496B0"/>
                          <w:sz w:val="28"/>
                          <w:szCs w:val="28"/>
                        </w:rPr>
                        <w:t>cea.cforem.ujkz@gmail.com</w:t>
                      </w:r>
                    </w:p>
                  </w:txbxContent>
                </v:textbox>
              </v:shape>
            </w:pict>
          </mc:Fallback>
        </mc:AlternateContent>
      </w:r>
    </w:p>
    <w:p w14:paraId="28C6B61D" w14:textId="6A453DCA" w:rsidR="00A95E6A" w:rsidRPr="00103C5B" w:rsidRDefault="00A95E6A" w:rsidP="00103C5B">
      <w:pPr>
        <w:jc w:val="both"/>
        <w:rPr>
          <w:rFonts w:ascii="Book Antiqua" w:hAnsi="Book Antiqua"/>
          <w:lang w:eastAsia="fr-FR"/>
        </w:rPr>
      </w:pPr>
    </w:p>
    <w:p w14:paraId="7D60649E" w14:textId="7600F35D" w:rsidR="00A95E6A" w:rsidRPr="00103C5B" w:rsidRDefault="00A95E6A" w:rsidP="00103C5B">
      <w:pPr>
        <w:jc w:val="both"/>
        <w:rPr>
          <w:rFonts w:ascii="Book Antiqua" w:hAnsi="Book Antiqua"/>
          <w:lang w:eastAsia="fr-FR"/>
        </w:rPr>
      </w:pPr>
    </w:p>
    <w:p w14:paraId="56598CAF" w14:textId="6FE4B0FA" w:rsidR="00A95E6A" w:rsidRDefault="00A95E6A" w:rsidP="00103C5B">
      <w:pPr>
        <w:pStyle w:val="Corpsdetexte"/>
        <w:spacing w:before="7"/>
        <w:rPr>
          <w:rFonts w:ascii="Book Antiqua" w:hAnsi="Book Antiqua"/>
        </w:rPr>
      </w:pPr>
      <w:r w:rsidRPr="00103C5B">
        <w:rPr>
          <w:rFonts w:ascii="Book Antiqua" w:hAnsi="Book Antiqua"/>
        </w:rPr>
        <w:tab/>
      </w:r>
    </w:p>
    <w:p w14:paraId="33666A8C" w14:textId="677A88AE" w:rsidR="00A77AA8" w:rsidRDefault="00A77AA8" w:rsidP="00103C5B">
      <w:pPr>
        <w:pStyle w:val="Corpsdetexte"/>
        <w:spacing w:before="7"/>
        <w:rPr>
          <w:rFonts w:ascii="Book Antiqua" w:hAnsi="Book Antiqua"/>
        </w:rPr>
      </w:pPr>
    </w:p>
    <w:p w14:paraId="62DA70EC" w14:textId="76A7E120" w:rsidR="00A77AA8" w:rsidRDefault="00A77AA8" w:rsidP="00103C5B">
      <w:pPr>
        <w:pStyle w:val="Corpsdetexte"/>
        <w:spacing w:before="7"/>
        <w:rPr>
          <w:rFonts w:ascii="Book Antiqua" w:hAnsi="Book Antiqua"/>
        </w:rPr>
      </w:pPr>
    </w:p>
    <w:p w14:paraId="2174702E" w14:textId="13669E11" w:rsidR="00A77AA8" w:rsidRDefault="00A77AA8" w:rsidP="00103C5B">
      <w:pPr>
        <w:pStyle w:val="Corpsdetexte"/>
        <w:spacing w:before="7"/>
        <w:rPr>
          <w:rFonts w:ascii="Book Antiqua" w:hAnsi="Book Antiqua"/>
          <w:b/>
          <w:sz w:val="48"/>
        </w:rPr>
      </w:pPr>
    </w:p>
    <w:p w14:paraId="62CAB0AA" w14:textId="47D6F1D2" w:rsidR="00A77AA8" w:rsidRDefault="00A77AA8" w:rsidP="00103C5B">
      <w:pPr>
        <w:pStyle w:val="Corpsdetexte"/>
        <w:spacing w:before="7"/>
        <w:rPr>
          <w:rFonts w:ascii="Book Antiqua" w:hAnsi="Book Antiqua"/>
          <w:b/>
          <w:sz w:val="48"/>
        </w:rPr>
      </w:pPr>
    </w:p>
    <w:p w14:paraId="1C07F3A9" w14:textId="048736E2" w:rsidR="00A77AA8" w:rsidRDefault="00A77AA8" w:rsidP="00103C5B">
      <w:pPr>
        <w:pStyle w:val="Corpsdetexte"/>
        <w:spacing w:before="7"/>
        <w:rPr>
          <w:rFonts w:ascii="Book Antiqua" w:hAnsi="Book Antiqua"/>
          <w:b/>
          <w:sz w:val="48"/>
        </w:rPr>
      </w:pPr>
    </w:p>
    <w:p w14:paraId="5251229D" w14:textId="77777777" w:rsidR="00A77AA8" w:rsidRPr="00103C5B" w:rsidRDefault="00A77AA8" w:rsidP="00103C5B">
      <w:pPr>
        <w:pStyle w:val="Corpsdetexte"/>
        <w:spacing w:before="7"/>
        <w:rPr>
          <w:rFonts w:ascii="Book Antiqua" w:hAnsi="Book Antiqua"/>
          <w:b/>
          <w:sz w:val="48"/>
        </w:rPr>
      </w:pPr>
    </w:p>
    <w:tbl>
      <w:tblPr>
        <w:tblW w:w="9570" w:type="dxa"/>
        <w:tblInd w:w="-187" w:type="dxa"/>
        <w:tblCellMar>
          <w:left w:w="10" w:type="dxa"/>
          <w:right w:w="10" w:type="dxa"/>
        </w:tblCellMar>
        <w:tblLook w:val="0000" w:firstRow="0" w:lastRow="0" w:firstColumn="0" w:lastColumn="0" w:noHBand="0" w:noVBand="0"/>
      </w:tblPr>
      <w:tblGrid>
        <w:gridCol w:w="9570"/>
      </w:tblGrid>
      <w:tr w:rsidR="00A95E6A" w:rsidRPr="00103C5B" w14:paraId="1E4FB317" w14:textId="77777777" w:rsidTr="00ED2EF2">
        <w:trPr>
          <w:trHeight w:val="1734"/>
        </w:trPr>
        <w:tc>
          <w:tcPr>
            <w:tcW w:w="9570" w:type="dxa"/>
            <w:tcBorders>
              <w:top w:val="double" w:sz="12" w:space="0" w:color="00B050"/>
              <w:left w:val="double" w:sz="12" w:space="0" w:color="00B050"/>
              <w:bottom w:val="double" w:sz="12" w:space="0" w:color="00B050"/>
              <w:right w:val="double" w:sz="12" w:space="0" w:color="00B050"/>
            </w:tcBorders>
            <w:shd w:val="clear" w:color="auto" w:fill="auto"/>
            <w:tcMar>
              <w:top w:w="0" w:type="dxa"/>
              <w:left w:w="108" w:type="dxa"/>
              <w:bottom w:w="0" w:type="dxa"/>
              <w:right w:w="108" w:type="dxa"/>
            </w:tcMar>
          </w:tcPr>
          <w:p w14:paraId="44770AE9" w14:textId="77777777" w:rsidR="00A95E6A" w:rsidRPr="00103C5B" w:rsidRDefault="00A95E6A" w:rsidP="00103C5B">
            <w:pPr>
              <w:spacing w:line="276" w:lineRule="auto"/>
              <w:ind w:left="109" w:right="499" w:firstLine="496"/>
              <w:jc w:val="both"/>
              <w:rPr>
                <w:rFonts w:ascii="Book Antiqua" w:hAnsi="Book Antiqua"/>
                <w:b/>
                <w:color w:val="C00000"/>
                <w:sz w:val="36"/>
              </w:rPr>
            </w:pPr>
          </w:p>
          <w:p w14:paraId="285E727F" w14:textId="509810C0" w:rsidR="00A95E6A" w:rsidRPr="00103C5B" w:rsidRDefault="00011CB8" w:rsidP="008A13BD">
            <w:pPr>
              <w:spacing w:line="276" w:lineRule="auto"/>
              <w:ind w:left="109" w:right="499"/>
              <w:jc w:val="center"/>
              <w:rPr>
                <w:rFonts w:ascii="Book Antiqua" w:hAnsi="Book Antiqua"/>
                <w:b/>
                <w:color w:val="C00000"/>
                <w:sz w:val="36"/>
              </w:rPr>
            </w:pPr>
            <w:r w:rsidRPr="00103C5B">
              <w:rPr>
                <w:rFonts w:ascii="Book Antiqua" w:hAnsi="Book Antiqua"/>
                <w:b/>
                <w:color w:val="C00000"/>
                <w:sz w:val="36"/>
              </w:rPr>
              <w:t>2</w:t>
            </w:r>
            <w:r w:rsidRPr="00103C5B">
              <w:rPr>
                <w:rFonts w:ascii="Book Antiqua" w:hAnsi="Book Antiqua"/>
                <w:b/>
                <w:color w:val="C00000"/>
                <w:sz w:val="36"/>
                <w:vertAlign w:val="superscript"/>
              </w:rPr>
              <w:t>e</w:t>
            </w:r>
            <w:r w:rsidR="00B74003" w:rsidRPr="00103C5B">
              <w:rPr>
                <w:rFonts w:ascii="Book Antiqua" w:hAnsi="Book Antiqua"/>
                <w:b/>
                <w:color w:val="C00000"/>
                <w:sz w:val="36"/>
              </w:rPr>
              <w:t xml:space="preserve"> </w:t>
            </w:r>
            <w:r w:rsidR="00A95E6A" w:rsidRPr="00103C5B">
              <w:rPr>
                <w:rFonts w:ascii="Book Antiqua" w:hAnsi="Book Antiqua"/>
                <w:b/>
                <w:color w:val="C00000"/>
                <w:sz w:val="36"/>
              </w:rPr>
              <w:t>RAPPORT D’AUDIT INTERNE DES COMPTES DU PROJET CEA</w:t>
            </w:r>
            <w:r w:rsidR="00EB5582">
              <w:rPr>
                <w:rFonts w:ascii="Book Antiqua" w:hAnsi="Book Antiqua"/>
                <w:b/>
                <w:color w:val="C00000"/>
                <w:sz w:val="36"/>
              </w:rPr>
              <w:t>-</w:t>
            </w:r>
            <w:r w:rsidR="00A95E6A" w:rsidRPr="00103C5B">
              <w:rPr>
                <w:rFonts w:ascii="Book Antiqua" w:hAnsi="Book Antiqua"/>
                <w:b/>
                <w:color w:val="C00000"/>
                <w:sz w:val="36"/>
              </w:rPr>
              <w:t>CFOREM</w:t>
            </w:r>
          </w:p>
          <w:p w14:paraId="25EA77B8" w14:textId="353319D6" w:rsidR="00A95E6A" w:rsidRPr="00103C5B" w:rsidRDefault="00D40B19" w:rsidP="00103C5B">
            <w:pPr>
              <w:spacing w:line="276" w:lineRule="auto"/>
              <w:ind w:left="109" w:right="499" w:firstLine="496"/>
              <w:jc w:val="both"/>
              <w:rPr>
                <w:rFonts w:ascii="Book Antiqua" w:hAnsi="Book Antiqua"/>
              </w:rPr>
            </w:pPr>
            <w:r w:rsidRPr="00103C5B">
              <w:rPr>
                <w:rFonts w:ascii="Book Antiqua" w:hAnsi="Book Antiqua"/>
                <w:b/>
                <w:color w:val="C00000"/>
                <w:sz w:val="36"/>
              </w:rPr>
              <w:t xml:space="preserve">Période </w:t>
            </w:r>
            <w:r w:rsidR="001A085F" w:rsidRPr="00103C5B">
              <w:rPr>
                <w:rFonts w:ascii="Book Antiqua" w:hAnsi="Book Antiqua"/>
                <w:b/>
                <w:color w:val="C00000"/>
                <w:sz w:val="36"/>
              </w:rPr>
              <w:t xml:space="preserve">allant </w:t>
            </w:r>
            <w:r w:rsidRPr="00103C5B">
              <w:rPr>
                <w:rFonts w:ascii="Book Antiqua" w:hAnsi="Book Antiqua"/>
                <w:b/>
                <w:color w:val="C00000"/>
                <w:sz w:val="36"/>
              </w:rPr>
              <w:t>du 01/0</w:t>
            </w:r>
            <w:r w:rsidR="00011CB8" w:rsidRPr="00103C5B">
              <w:rPr>
                <w:rFonts w:ascii="Book Antiqua" w:hAnsi="Book Antiqua"/>
                <w:b/>
                <w:color w:val="C00000"/>
                <w:sz w:val="36"/>
              </w:rPr>
              <w:t>1</w:t>
            </w:r>
            <w:r w:rsidRPr="00103C5B">
              <w:rPr>
                <w:rFonts w:ascii="Book Antiqua" w:hAnsi="Book Antiqua"/>
                <w:b/>
                <w:color w:val="C00000"/>
                <w:sz w:val="36"/>
              </w:rPr>
              <w:t>/202</w:t>
            </w:r>
            <w:r w:rsidR="00011CB8" w:rsidRPr="00103C5B">
              <w:rPr>
                <w:rFonts w:ascii="Book Antiqua" w:hAnsi="Book Antiqua"/>
                <w:b/>
                <w:color w:val="C00000"/>
                <w:sz w:val="36"/>
              </w:rPr>
              <w:t>1</w:t>
            </w:r>
            <w:r w:rsidRPr="00103C5B">
              <w:rPr>
                <w:rFonts w:ascii="Book Antiqua" w:hAnsi="Book Antiqua"/>
                <w:b/>
                <w:color w:val="C00000"/>
                <w:sz w:val="36"/>
              </w:rPr>
              <w:t xml:space="preserve"> au </w:t>
            </w:r>
            <w:r w:rsidR="00973F02" w:rsidRPr="00103C5B">
              <w:rPr>
                <w:rFonts w:ascii="Book Antiqua" w:hAnsi="Book Antiqua"/>
                <w:b/>
                <w:color w:val="C00000"/>
                <w:sz w:val="36"/>
              </w:rPr>
              <w:t>3</w:t>
            </w:r>
            <w:r w:rsidR="00011CB8" w:rsidRPr="00103C5B">
              <w:rPr>
                <w:rFonts w:ascii="Book Antiqua" w:hAnsi="Book Antiqua"/>
                <w:b/>
                <w:color w:val="C00000"/>
                <w:sz w:val="36"/>
              </w:rPr>
              <w:t>0</w:t>
            </w:r>
            <w:r w:rsidR="00973F02" w:rsidRPr="00103C5B">
              <w:rPr>
                <w:rFonts w:ascii="Book Antiqua" w:hAnsi="Book Antiqua"/>
                <w:b/>
                <w:color w:val="C00000"/>
                <w:sz w:val="36"/>
              </w:rPr>
              <w:t>/</w:t>
            </w:r>
            <w:r w:rsidR="00011CB8" w:rsidRPr="00103C5B">
              <w:rPr>
                <w:rFonts w:ascii="Book Antiqua" w:hAnsi="Book Antiqua"/>
                <w:b/>
                <w:color w:val="C00000"/>
                <w:sz w:val="36"/>
              </w:rPr>
              <w:t>06</w:t>
            </w:r>
            <w:r w:rsidR="00973F02" w:rsidRPr="00103C5B">
              <w:rPr>
                <w:rFonts w:ascii="Book Antiqua" w:hAnsi="Book Antiqua"/>
                <w:b/>
                <w:color w:val="C00000"/>
                <w:sz w:val="36"/>
              </w:rPr>
              <w:t>/202</w:t>
            </w:r>
            <w:r w:rsidR="00011CB8" w:rsidRPr="00103C5B">
              <w:rPr>
                <w:rFonts w:ascii="Book Antiqua" w:hAnsi="Book Antiqua"/>
                <w:b/>
                <w:color w:val="C00000"/>
                <w:sz w:val="36"/>
              </w:rPr>
              <w:t>1</w:t>
            </w:r>
          </w:p>
          <w:p w14:paraId="2EFF96FA" w14:textId="77777777" w:rsidR="00A95E6A" w:rsidRPr="00103C5B" w:rsidRDefault="00A95E6A" w:rsidP="00103C5B">
            <w:pPr>
              <w:spacing w:before="230"/>
              <w:ind w:left="109" w:right="618"/>
              <w:jc w:val="both"/>
              <w:rPr>
                <w:rFonts w:ascii="Book Antiqua" w:hAnsi="Book Antiqua"/>
                <w:b/>
                <w:color w:val="C00000"/>
                <w:sz w:val="2"/>
              </w:rPr>
            </w:pPr>
          </w:p>
        </w:tc>
      </w:tr>
    </w:tbl>
    <w:p w14:paraId="4AA2EA9A" w14:textId="72962AA8" w:rsidR="00A95E6A" w:rsidRPr="00103C5B" w:rsidRDefault="00A95E6A" w:rsidP="00103C5B">
      <w:pPr>
        <w:tabs>
          <w:tab w:val="left" w:pos="1155"/>
        </w:tabs>
        <w:jc w:val="both"/>
        <w:rPr>
          <w:rFonts w:ascii="Book Antiqua" w:hAnsi="Book Antiqua"/>
          <w:lang w:eastAsia="fr-FR"/>
        </w:rPr>
      </w:pPr>
    </w:p>
    <w:p w14:paraId="610A0EF7" w14:textId="77777777" w:rsidR="009C7180" w:rsidRDefault="009C7180" w:rsidP="00103C5B">
      <w:pPr>
        <w:jc w:val="both"/>
        <w:rPr>
          <w:rFonts w:ascii="Book Antiqua" w:hAnsi="Book Antiqua"/>
          <w:lang w:eastAsia="fr-FR"/>
        </w:rPr>
      </w:pPr>
    </w:p>
    <w:p w14:paraId="419934A2" w14:textId="53DA3875" w:rsidR="00A95E6A" w:rsidRPr="00DC19FD" w:rsidRDefault="00A95E6A" w:rsidP="00103C5B">
      <w:pPr>
        <w:jc w:val="both"/>
        <w:rPr>
          <w:rFonts w:ascii="Book Antiqua" w:hAnsi="Book Antiqua"/>
          <w:lang w:eastAsia="fr-FR"/>
        </w:rPr>
      </w:pPr>
      <w:r w:rsidRPr="00DC19FD">
        <w:rPr>
          <w:rFonts w:ascii="Book Antiqua" w:hAnsi="Book Antiqua"/>
          <w:lang w:eastAsia="fr-FR"/>
        </w:rPr>
        <w:t>AMPLIATION</w:t>
      </w:r>
    </w:p>
    <w:p w14:paraId="75B4D28B" w14:textId="77777777" w:rsidR="008860D7" w:rsidRPr="00DC19FD" w:rsidRDefault="008860D7" w:rsidP="00103C5B">
      <w:pPr>
        <w:jc w:val="both"/>
        <w:rPr>
          <w:rFonts w:ascii="Book Antiqua" w:hAnsi="Book Antiqua"/>
          <w:lang w:eastAsia="fr-FR"/>
        </w:rPr>
      </w:pPr>
    </w:p>
    <w:p w14:paraId="1C697EE0" w14:textId="62FFA8A7" w:rsidR="00A95E6A" w:rsidRPr="00DC19FD" w:rsidRDefault="00A95E6A" w:rsidP="00103C5B">
      <w:pPr>
        <w:pStyle w:val="Paragraphedeliste"/>
        <w:numPr>
          <w:ilvl w:val="0"/>
          <w:numId w:val="8"/>
        </w:numPr>
        <w:jc w:val="both"/>
        <w:rPr>
          <w:rFonts w:ascii="Book Antiqua" w:hAnsi="Book Antiqua"/>
        </w:rPr>
      </w:pPr>
      <w:r w:rsidRPr="00DC19FD">
        <w:rPr>
          <w:rFonts w:ascii="Book Antiqua" w:hAnsi="Book Antiqua"/>
        </w:rPr>
        <w:t>Comité d’Audit de L’UJKZ</w:t>
      </w:r>
    </w:p>
    <w:p w14:paraId="04F60116" w14:textId="71D15BAF" w:rsidR="00A95E6A" w:rsidRPr="00DC19FD" w:rsidRDefault="00A95E6A" w:rsidP="00103C5B">
      <w:pPr>
        <w:pStyle w:val="Paragraphedeliste"/>
        <w:numPr>
          <w:ilvl w:val="0"/>
          <w:numId w:val="8"/>
        </w:numPr>
        <w:jc w:val="both"/>
        <w:rPr>
          <w:rFonts w:ascii="Book Antiqua" w:hAnsi="Book Antiqua"/>
        </w:rPr>
      </w:pPr>
      <w:r w:rsidRPr="00DC19FD">
        <w:rPr>
          <w:rFonts w:ascii="Book Antiqua" w:hAnsi="Book Antiqua"/>
        </w:rPr>
        <w:t>Coordination du projet CEA-CFOREM</w:t>
      </w:r>
    </w:p>
    <w:p w14:paraId="07B74D20" w14:textId="5C7BD2B9" w:rsidR="00A95E6A" w:rsidRDefault="00A95E6A" w:rsidP="00103C5B">
      <w:pPr>
        <w:pStyle w:val="Paragraphedeliste"/>
        <w:numPr>
          <w:ilvl w:val="0"/>
          <w:numId w:val="8"/>
        </w:numPr>
        <w:jc w:val="both"/>
        <w:rPr>
          <w:rFonts w:ascii="Book Antiqua" w:hAnsi="Book Antiqua"/>
        </w:rPr>
      </w:pPr>
      <w:r w:rsidRPr="00DC19FD">
        <w:rPr>
          <w:rFonts w:ascii="Book Antiqua" w:hAnsi="Book Antiqua"/>
        </w:rPr>
        <w:t>Présidence de l’UJKZ</w:t>
      </w:r>
    </w:p>
    <w:p w14:paraId="51E1357D" w14:textId="24365DDA" w:rsidR="00A95E6A" w:rsidRPr="00DC19FD" w:rsidRDefault="00A95E6A" w:rsidP="00103C5B">
      <w:pPr>
        <w:pStyle w:val="Paragraphedeliste"/>
        <w:numPr>
          <w:ilvl w:val="0"/>
          <w:numId w:val="8"/>
        </w:numPr>
        <w:jc w:val="both"/>
        <w:rPr>
          <w:rFonts w:ascii="Book Antiqua" w:hAnsi="Book Antiqua"/>
        </w:rPr>
      </w:pPr>
      <w:r w:rsidRPr="00DC19FD">
        <w:rPr>
          <w:rFonts w:ascii="Book Antiqua" w:hAnsi="Book Antiqua"/>
        </w:rPr>
        <w:t>Banque Mondiale</w:t>
      </w:r>
    </w:p>
    <w:p w14:paraId="636AE7F6" w14:textId="1751BB76" w:rsidR="00A95E6A" w:rsidRPr="00DC19FD" w:rsidRDefault="00A95E6A" w:rsidP="00103C5B">
      <w:pPr>
        <w:jc w:val="both"/>
        <w:rPr>
          <w:rFonts w:ascii="Book Antiqua" w:hAnsi="Book Antiqua"/>
          <w:lang w:eastAsia="fr-FR"/>
        </w:rPr>
      </w:pPr>
    </w:p>
    <w:p w14:paraId="35915158" w14:textId="22EA6EA5" w:rsidR="00A95E6A" w:rsidRPr="00DC19FD" w:rsidRDefault="00A95E6A" w:rsidP="00103C5B">
      <w:pPr>
        <w:jc w:val="both"/>
        <w:rPr>
          <w:rFonts w:ascii="Book Antiqua" w:hAnsi="Book Antiqua"/>
          <w:lang w:eastAsia="fr-FR"/>
        </w:rPr>
      </w:pPr>
    </w:p>
    <w:p w14:paraId="16A362F8" w14:textId="15189252" w:rsidR="00A95E6A" w:rsidRPr="00DC19FD" w:rsidRDefault="00A95E6A" w:rsidP="00103C5B">
      <w:pPr>
        <w:jc w:val="both"/>
        <w:rPr>
          <w:rFonts w:ascii="Book Antiqua" w:hAnsi="Book Antiqua"/>
          <w:lang w:eastAsia="fr-FR"/>
        </w:rPr>
      </w:pPr>
    </w:p>
    <w:p w14:paraId="6AB21F8A" w14:textId="4E70E379" w:rsidR="00A95E6A" w:rsidRPr="00DC19FD" w:rsidRDefault="00A95E6A" w:rsidP="00103C5B">
      <w:pPr>
        <w:jc w:val="both"/>
        <w:rPr>
          <w:rFonts w:ascii="Book Antiqua" w:hAnsi="Book Antiqua"/>
          <w:lang w:eastAsia="fr-FR"/>
        </w:rPr>
      </w:pPr>
    </w:p>
    <w:p w14:paraId="5BD379D7" w14:textId="5AF601A0" w:rsidR="00A95E6A" w:rsidRPr="00DC19FD" w:rsidRDefault="00A95E6A" w:rsidP="00103C5B">
      <w:pPr>
        <w:jc w:val="both"/>
        <w:rPr>
          <w:rFonts w:ascii="Book Antiqua" w:hAnsi="Book Antiqua"/>
          <w:lang w:eastAsia="fr-FR"/>
        </w:rPr>
      </w:pPr>
    </w:p>
    <w:p w14:paraId="2AA92CC5" w14:textId="0DB376D6" w:rsidR="00A95E6A" w:rsidRPr="00DC19FD" w:rsidRDefault="00A95E6A" w:rsidP="00103C5B">
      <w:pPr>
        <w:jc w:val="both"/>
        <w:rPr>
          <w:rFonts w:ascii="Book Antiqua" w:hAnsi="Book Antiqua"/>
          <w:lang w:eastAsia="fr-FR"/>
        </w:rPr>
      </w:pPr>
    </w:p>
    <w:p w14:paraId="38E2A431" w14:textId="77777777" w:rsidR="00A95E6A" w:rsidRPr="00DC19FD" w:rsidRDefault="00A95E6A" w:rsidP="00103C5B">
      <w:pPr>
        <w:jc w:val="both"/>
        <w:rPr>
          <w:rFonts w:ascii="Book Antiqua" w:hAnsi="Book Antiqua"/>
          <w:lang w:eastAsia="fr-FR"/>
        </w:rPr>
      </w:pPr>
    </w:p>
    <w:p w14:paraId="79B42FED" w14:textId="2A296AB4" w:rsidR="00A95E6A" w:rsidRPr="00DC19FD" w:rsidRDefault="00A95E6A" w:rsidP="00103C5B">
      <w:pPr>
        <w:tabs>
          <w:tab w:val="left" w:pos="7155"/>
        </w:tabs>
        <w:jc w:val="both"/>
        <w:rPr>
          <w:rFonts w:ascii="Book Antiqua" w:hAnsi="Book Antiqua"/>
          <w:lang w:eastAsia="fr-FR"/>
        </w:rPr>
      </w:pPr>
      <w:r w:rsidRPr="00DC19FD">
        <w:rPr>
          <w:rFonts w:ascii="Book Antiqua" w:hAnsi="Book Antiqua"/>
          <w:lang w:eastAsia="fr-FR"/>
        </w:rPr>
        <w:tab/>
        <w:t>Jui</w:t>
      </w:r>
      <w:r w:rsidR="008860D7" w:rsidRPr="00DC19FD">
        <w:rPr>
          <w:rFonts w:ascii="Book Antiqua" w:hAnsi="Book Antiqua"/>
          <w:lang w:eastAsia="fr-FR"/>
        </w:rPr>
        <w:t>llet</w:t>
      </w:r>
      <w:r w:rsidRPr="00DC19FD">
        <w:rPr>
          <w:rFonts w:ascii="Book Antiqua" w:hAnsi="Book Antiqua"/>
          <w:lang w:eastAsia="fr-FR"/>
        </w:rPr>
        <w:t xml:space="preserve"> 2021</w:t>
      </w:r>
    </w:p>
    <w:p w14:paraId="4AA26C6C" w14:textId="54263E54" w:rsidR="00A95E6A" w:rsidRPr="00103C5B" w:rsidRDefault="00A95E6A" w:rsidP="00103C5B">
      <w:pPr>
        <w:jc w:val="both"/>
        <w:rPr>
          <w:rFonts w:ascii="Book Antiqua" w:hAnsi="Book Antiqua"/>
          <w:lang w:eastAsia="fr-FR"/>
        </w:rPr>
      </w:pPr>
    </w:p>
    <w:p w14:paraId="5A320736" w14:textId="4C4B95A2" w:rsidR="00A95E6A" w:rsidRPr="00103C5B" w:rsidRDefault="00A95E6A" w:rsidP="00103C5B">
      <w:pPr>
        <w:jc w:val="both"/>
        <w:rPr>
          <w:rFonts w:ascii="Book Antiqua" w:hAnsi="Book Antiqua"/>
          <w:lang w:eastAsia="fr-FR"/>
        </w:rPr>
      </w:pPr>
    </w:p>
    <w:p w14:paraId="0AB83ABA" w14:textId="58B1A100" w:rsidR="00A95E6A" w:rsidRPr="00103C5B" w:rsidRDefault="00A95E6A" w:rsidP="00103C5B">
      <w:pPr>
        <w:jc w:val="both"/>
        <w:rPr>
          <w:rFonts w:ascii="Book Antiqua" w:hAnsi="Book Antiqua"/>
          <w:lang w:eastAsia="fr-FR"/>
        </w:rPr>
      </w:pPr>
    </w:p>
    <w:p w14:paraId="317A5604" w14:textId="3D42A933" w:rsidR="00A95E6A" w:rsidRPr="00103C5B" w:rsidRDefault="00A95E6A" w:rsidP="00103C5B">
      <w:pPr>
        <w:jc w:val="both"/>
        <w:rPr>
          <w:rFonts w:ascii="Book Antiqua" w:hAnsi="Book Antiqua"/>
          <w:lang w:eastAsia="fr-FR"/>
        </w:rPr>
      </w:pPr>
    </w:p>
    <w:p w14:paraId="4161E9E3" w14:textId="64567391" w:rsidR="00A95E6A" w:rsidRPr="00103C5B" w:rsidRDefault="00A95E6A" w:rsidP="00103C5B">
      <w:pPr>
        <w:jc w:val="both"/>
        <w:rPr>
          <w:rFonts w:ascii="Book Antiqua" w:hAnsi="Book Antiqua"/>
          <w:lang w:eastAsia="fr-FR"/>
        </w:rPr>
      </w:pPr>
    </w:p>
    <w:p w14:paraId="639C742A" w14:textId="04215E15" w:rsidR="00A95E6A" w:rsidRPr="00103C5B" w:rsidRDefault="00A95E6A" w:rsidP="00103C5B">
      <w:pPr>
        <w:jc w:val="both"/>
        <w:rPr>
          <w:rFonts w:ascii="Book Antiqua" w:hAnsi="Book Antiqua"/>
          <w:lang w:eastAsia="fr-FR"/>
        </w:rPr>
      </w:pPr>
    </w:p>
    <w:p w14:paraId="0F22F18C" w14:textId="7301E9DC" w:rsidR="00A95E6A" w:rsidRPr="00103C5B" w:rsidRDefault="00A95E6A" w:rsidP="00103C5B">
      <w:pPr>
        <w:tabs>
          <w:tab w:val="left" w:pos="5370"/>
        </w:tabs>
        <w:jc w:val="both"/>
        <w:rPr>
          <w:rFonts w:ascii="Book Antiqua" w:hAnsi="Book Antiqua"/>
          <w:lang w:eastAsia="fr-FR"/>
        </w:rPr>
      </w:pPr>
      <w:r w:rsidRPr="00103C5B">
        <w:rPr>
          <w:rFonts w:ascii="Book Antiqua" w:hAnsi="Book Antiqua"/>
          <w:lang w:eastAsia="fr-FR"/>
        </w:rPr>
        <w:tab/>
      </w:r>
    </w:p>
    <w:p w14:paraId="2B759A6E" w14:textId="59B22B07" w:rsidR="00A95E6A" w:rsidRPr="00103C5B" w:rsidRDefault="00A95E6A" w:rsidP="00103C5B">
      <w:pPr>
        <w:tabs>
          <w:tab w:val="left" w:pos="5370"/>
        </w:tabs>
        <w:jc w:val="both"/>
        <w:rPr>
          <w:rFonts w:ascii="Book Antiqua" w:hAnsi="Book Antiqua"/>
          <w:lang w:eastAsia="fr-FR"/>
        </w:rPr>
      </w:pPr>
    </w:p>
    <w:p w14:paraId="232986CF" w14:textId="0B256FD2" w:rsidR="00A95E6A" w:rsidRPr="00103C5B" w:rsidRDefault="00A95E6A" w:rsidP="00103C5B">
      <w:pPr>
        <w:tabs>
          <w:tab w:val="left" w:pos="5370"/>
        </w:tabs>
        <w:jc w:val="both"/>
        <w:rPr>
          <w:rFonts w:ascii="Book Antiqua" w:hAnsi="Book Antiqua"/>
          <w:lang w:eastAsia="fr-FR"/>
        </w:rPr>
      </w:pPr>
    </w:p>
    <w:p w14:paraId="1FA96538" w14:textId="69B4B327" w:rsidR="00A95E6A" w:rsidRPr="000C59B1" w:rsidRDefault="00A95E6A" w:rsidP="000C59B1">
      <w:pPr>
        <w:tabs>
          <w:tab w:val="left" w:pos="5370"/>
        </w:tabs>
        <w:jc w:val="center"/>
        <w:outlineLvl w:val="0"/>
        <w:rPr>
          <w:rFonts w:ascii="Book Antiqua" w:hAnsi="Book Antiqua"/>
          <w:b/>
          <w:lang w:eastAsia="fr-FR"/>
        </w:rPr>
      </w:pPr>
      <w:bookmarkStart w:id="1" w:name="_Toc76667439"/>
      <w:r w:rsidRPr="000C59B1">
        <w:rPr>
          <w:rFonts w:ascii="Book Antiqua" w:hAnsi="Book Antiqua"/>
          <w:b/>
          <w:lang w:eastAsia="fr-FR"/>
        </w:rPr>
        <w:t>SOMMAIRE</w:t>
      </w:r>
      <w:bookmarkEnd w:id="1"/>
    </w:p>
    <w:p w14:paraId="5449D4BB" w14:textId="2F72E38D" w:rsidR="002D3DB1" w:rsidRPr="00103C5B" w:rsidRDefault="002D3DB1" w:rsidP="00103C5B">
      <w:pPr>
        <w:tabs>
          <w:tab w:val="left" w:pos="5370"/>
        </w:tabs>
        <w:jc w:val="both"/>
        <w:rPr>
          <w:rFonts w:ascii="Book Antiqua" w:hAnsi="Book Antiqua"/>
          <w:lang w:eastAsia="fr-FR"/>
        </w:rPr>
      </w:pPr>
    </w:p>
    <w:p w14:paraId="659054FD" w14:textId="6D1953A9" w:rsidR="002D3DB1" w:rsidRPr="00103C5B" w:rsidRDefault="002D3DB1" w:rsidP="00103C5B">
      <w:pPr>
        <w:tabs>
          <w:tab w:val="left" w:pos="5370"/>
        </w:tabs>
        <w:jc w:val="both"/>
        <w:rPr>
          <w:rFonts w:ascii="Book Antiqua" w:hAnsi="Book Antiqua"/>
          <w:lang w:eastAsia="fr-FR"/>
        </w:rPr>
      </w:pPr>
    </w:p>
    <w:p w14:paraId="220186C5" w14:textId="476D6C18" w:rsidR="0008561A" w:rsidRPr="0008561A" w:rsidRDefault="00606887" w:rsidP="0008561A">
      <w:pPr>
        <w:pStyle w:val="TM1"/>
        <w:tabs>
          <w:tab w:val="right" w:leader="dot" w:pos="9056"/>
        </w:tabs>
        <w:spacing w:line="360" w:lineRule="auto"/>
        <w:rPr>
          <w:rFonts w:ascii="Book Antiqua" w:eastAsiaTheme="minorEastAsia" w:hAnsi="Book Antiqua"/>
          <w:noProof/>
          <w:sz w:val="22"/>
          <w:szCs w:val="22"/>
          <w:lang w:eastAsia="fr-FR"/>
        </w:rPr>
      </w:pPr>
      <w:r w:rsidRPr="0008561A">
        <w:rPr>
          <w:rFonts w:ascii="Book Antiqua" w:hAnsi="Book Antiqua"/>
          <w:lang w:eastAsia="fr-FR"/>
        </w:rPr>
        <w:fldChar w:fldCharType="begin"/>
      </w:r>
      <w:r w:rsidRPr="0008561A">
        <w:rPr>
          <w:rFonts w:ascii="Book Antiqua" w:hAnsi="Book Antiqua"/>
          <w:lang w:eastAsia="fr-FR"/>
        </w:rPr>
        <w:instrText xml:space="preserve"> TOC \o "1-3" \h \z \u </w:instrText>
      </w:r>
      <w:r w:rsidRPr="0008561A">
        <w:rPr>
          <w:rFonts w:ascii="Book Antiqua" w:hAnsi="Book Antiqua"/>
          <w:lang w:eastAsia="fr-FR"/>
        </w:rPr>
        <w:fldChar w:fldCharType="separate"/>
      </w:r>
      <w:hyperlink w:anchor="_Toc76667439" w:history="1">
        <w:r w:rsidR="0008561A" w:rsidRPr="0008561A">
          <w:rPr>
            <w:rStyle w:val="Lienhypertexte"/>
            <w:rFonts w:ascii="Book Antiqua" w:hAnsi="Book Antiqua"/>
            <w:b/>
            <w:noProof/>
            <w:lang w:eastAsia="fr-FR"/>
          </w:rPr>
          <w:t>SOMMAIRE</w:t>
        </w:r>
        <w:r w:rsidR="0008561A" w:rsidRPr="0008561A">
          <w:rPr>
            <w:rFonts w:ascii="Book Antiqua" w:hAnsi="Book Antiqua"/>
            <w:noProof/>
            <w:webHidden/>
          </w:rPr>
          <w:tab/>
        </w:r>
        <w:r w:rsidR="0008561A" w:rsidRPr="0008561A">
          <w:rPr>
            <w:rFonts w:ascii="Book Antiqua" w:hAnsi="Book Antiqua"/>
            <w:noProof/>
            <w:webHidden/>
          </w:rPr>
          <w:fldChar w:fldCharType="begin"/>
        </w:r>
        <w:r w:rsidR="0008561A" w:rsidRPr="0008561A">
          <w:rPr>
            <w:rFonts w:ascii="Book Antiqua" w:hAnsi="Book Antiqua"/>
            <w:noProof/>
            <w:webHidden/>
          </w:rPr>
          <w:instrText xml:space="preserve"> PAGEREF _Toc76667439 \h </w:instrText>
        </w:r>
        <w:r w:rsidR="0008561A" w:rsidRPr="0008561A">
          <w:rPr>
            <w:rFonts w:ascii="Book Antiqua" w:hAnsi="Book Antiqua"/>
            <w:noProof/>
            <w:webHidden/>
          </w:rPr>
        </w:r>
        <w:r w:rsidR="0008561A" w:rsidRPr="0008561A">
          <w:rPr>
            <w:rFonts w:ascii="Book Antiqua" w:hAnsi="Book Antiqua"/>
            <w:noProof/>
            <w:webHidden/>
          </w:rPr>
          <w:fldChar w:fldCharType="separate"/>
        </w:r>
        <w:r w:rsidR="0008561A" w:rsidRPr="0008561A">
          <w:rPr>
            <w:rFonts w:ascii="Book Antiqua" w:hAnsi="Book Antiqua"/>
            <w:noProof/>
            <w:webHidden/>
          </w:rPr>
          <w:t>2</w:t>
        </w:r>
        <w:r w:rsidR="0008561A" w:rsidRPr="0008561A">
          <w:rPr>
            <w:rFonts w:ascii="Book Antiqua" w:hAnsi="Book Antiqua"/>
            <w:noProof/>
            <w:webHidden/>
          </w:rPr>
          <w:fldChar w:fldCharType="end"/>
        </w:r>
      </w:hyperlink>
    </w:p>
    <w:p w14:paraId="2F9BF5CE" w14:textId="798DF0C0" w:rsidR="0008561A" w:rsidRPr="0008561A" w:rsidRDefault="00F83C7C" w:rsidP="0008561A">
      <w:pPr>
        <w:pStyle w:val="TM1"/>
        <w:tabs>
          <w:tab w:val="right" w:leader="dot" w:pos="9056"/>
        </w:tabs>
        <w:spacing w:line="360" w:lineRule="auto"/>
        <w:rPr>
          <w:rFonts w:ascii="Book Antiqua" w:eastAsiaTheme="minorEastAsia" w:hAnsi="Book Antiqua"/>
          <w:noProof/>
          <w:sz w:val="22"/>
          <w:szCs w:val="22"/>
          <w:lang w:eastAsia="fr-FR"/>
        </w:rPr>
      </w:pPr>
      <w:hyperlink w:anchor="_Toc76667440" w:history="1">
        <w:r w:rsidR="0008561A" w:rsidRPr="0008561A">
          <w:rPr>
            <w:rStyle w:val="Lienhypertexte"/>
            <w:rFonts w:ascii="Book Antiqua" w:hAnsi="Book Antiqua"/>
            <w:b/>
            <w:bCs/>
            <w:noProof/>
            <w:lang w:eastAsia="fr-FR"/>
          </w:rPr>
          <w:t>INTRODUCTION</w:t>
        </w:r>
        <w:r w:rsidR="0008561A" w:rsidRPr="0008561A">
          <w:rPr>
            <w:rFonts w:ascii="Book Antiqua" w:hAnsi="Book Antiqua"/>
            <w:noProof/>
            <w:webHidden/>
          </w:rPr>
          <w:tab/>
        </w:r>
        <w:r w:rsidR="0008561A" w:rsidRPr="0008561A">
          <w:rPr>
            <w:rFonts w:ascii="Book Antiqua" w:hAnsi="Book Antiqua"/>
            <w:noProof/>
            <w:webHidden/>
          </w:rPr>
          <w:fldChar w:fldCharType="begin"/>
        </w:r>
        <w:r w:rsidR="0008561A" w:rsidRPr="0008561A">
          <w:rPr>
            <w:rFonts w:ascii="Book Antiqua" w:hAnsi="Book Antiqua"/>
            <w:noProof/>
            <w:webHidden/>
          </w:rPr>
          <w:instrText xml:space="preserve"> PAGEREF _Toc76667440 \h </w:instrText>
        </w:r>
        <w:r w:rsidR="0008561A" w:rsidRPr="0008561A">
          <w:rPr>
            <w:rFonts w:ascii="Book Antiqua" w:hAnsi="Book Antiqua"/>
            <w:noProof/>
            <w:webHidden/>
          </w:rPr>
        </w:r>
        <w:r w:rsidR="0008561A" w:rsidRPr="0008561A">
          <w:rPr>
            <w:rFonts w:ascii="Book Antiqua" w:hAnsi="Book Antiqua"/>
            <w:noProof/>
            <w:webHidden/>
          </w:rPr>
          <w:fldChar w:fldCharType="separate"/>
        </w:r>
        <w:r w:rsidR="0008561A" w:rsidRPr="0008561A">
          <w:rPr>
            <w:rFonts w:ascii="Book Antiqua" w:hAnsi="Book Antiqua"/>
            <w:noProof/>
            <w:webHidden/>
          </w:rPr>
          <w:t>3</w:t>
        </w:r>
        <w:r w:rsidR="0008561A" w:rsidRPr="0008561A">
          <w:rPr>
            <w:rFonts w:ascii="Book Antiqua" w:hAnsi="Book Antiqua"/>
            <w:noProof/>
            <w:webHidden/>
          </w:rPr>
          <w:fldChar w:fldCharType="end"/>
        </w:r>
      </w:hyperlink>
    </w:p>
    <w:p w14:paraId="0D31A932" w14:textId="3A653B7D" w:rsidR="0008561A" w:rsidRPr="0008561A" w:rsidRDefault="00F83C7C" w:rsidP="0008561A">
      <w:pPr>
        <w:pStyle w:val="TM2"/>
        <w:tabs>
          <w:tab w:val="left" w:pos="660"/>
          <w:tab w:val="right" w:leader="dot" w:pos="9056"/>
        </w:tabs>
        <w:spacing w:line="360" w:lineRule="auto"/>
        <w:rPr>
          <w:rFonts w:ascii="Book Antiqua" w:eastAsiaTheme="minorEastAsia" w:hAnsi="Book Antiqua"/>
          <w:noProof/>
          <w:sz w:val="22"/>
          <w:szCs w:val="22"/>
          <w:lang w:eastAsia="fr-FR"/>
        </w:rPr>
      </w:pPr>
      <w:hyperlink w:anchor="_Toc76667441" w:history="1">
        <w:r w:rsidR="0008561A" w:rsidRPr="0008561A">
          <w:rPr>
            <w:rStyle w:val="Lienhypertexte"/>
            <w:rFonts w:ascii="Book Antiqua" w:hAnsi="Book Antiqua"/>
            <w:b/>
            <w:noProof/>
          </w:rPr>
          <w:t>I.</w:t>
        </w:r>
        <w:r w:rsidR="0008561A" w:rsidRPr="0008561A">
          <w:rPr>
            <w:rFonts w:ascii="Book Antiqua" w:eastAsiaTheme="minorEastAsia" w:hAnsi="Book Antiqua"/>
            <w:noProof/>
            <w:sz w:val="22"/>
            <w:szCs w:val="22"/>
            <w:lang w:eastAsia="fr-FR"/>
          </w:rPr>
          <w:tab/>
        </w:r>
        <w:r w:rsidR="0008561A" w:rsidRPr="0008561A">
          <w:rPr>
            <w:rStyle w:val="Lienhypertexte"/>
            <w:rFonts w:ascii="Book Antiqua" w:hAnsi="Book Antiqua"/>
            <w:b/>
            <w:bCs/>
            <w:noProof/>
            <w:spacing w:val="-2"/>
          </w:rPr>
          <w:t>OBJET DE LA MISSION</w:t>
        </w:r>
        <w:r w:rsidR="0008561A" w:rsidRPr="0008561A">
          <w:rPr>
            <w:rFonts w:ascii="Book Antiqua" w:hAnsi="Book Antiqua"/>
            <w:noProof/>
            <w:webHidden/>
          </w:rPr>
          <w:tab/>
        </w:r>
        <w:r w:rsidR="0008561A" w:rsidRPr="0008561A">
          <w:rPr>
            <w:rFonts w:ascii="Book Antiqua" w:hAnsi="Book Antiqua"/>
            <w:noProof/>
            <w:webHidden/>
          </w:rPr>
          <w:fldChar w:fldCharType="begin"/>
        </w:r>
        <w:r w:rsidR="0008561A" w:rsidRPr="0008561A">
          <w:rPr>
            <w:rFonts w:ascii="Book Antiqua" w:hAnsi="Book Antiqua"/>
            <w:noProof/>
            <w:webHidden/>
          </w:rPr>
          <w:instrText xml:space="preserve"> PAGEREF _Toc76667441 \h </w:instrText>
        </w:r>
        <w:r w:rsidR="0008561A" w:rsidRPr="0008561A">
          <w:rPr>
            <w:rFonts w:ascii="Book Antiqua" w:hAnsi="Book Antiqua"/>
            <w:noProof/>
            <w:webHidden/>
          </w:rPr>
        </w:r>
        <w:r w:rsidR="0008561A" w:rsidRPr="0008561A">
          <w:rPr>
            <w:rFonts w:ascii="Book Antiqua" w:hAnsi="Book Antiqua"/>
            <w:noProof/>
            <w:webHidden/>
          </w:rPr>
          <w:fldChar w:fldCharType="separate"/>
        </w:r>
        <w:r w:rsidR="0008561A" w:rsidRPr="0008561A">
          <w:rPr>
            <w:rFonts w:ascii="Book Antiqua" w:hAnsi="Book Antiqua"/>
            <w:noProof/>
            <w:webHidden/>
          </w:rPr>
          <w:t>4</w:t>
        </w:r>
        <w:r w:rsidR="0008561A" w:rsidRPr="0008561A">
          <w:rPr>
            <w:rFonts w:ascii="Book Antiqua" w:hAnsi="Book Antiqua"/>
            <w:noProof/>
            <w:webHidden/>
          </w:rPr>
          <w:fldChar w:fldCharType="end"/>
        </w:r>
      </w:hyperlink>
    </w:p>
    <w:p w14:paraId="45348FF9" w14:textId="3F88F9C1" w:rsidR="0008561A" w:rsidRPr="0008561A" w:rsidRDefault="00F83C7C" w:rsidP="0008561A">
      <w:pPr>
        <w:pStyle w:val="TM2"/>
        <w:tabs>
          <w:tab w:val="left" w:pos="880"/>
          <w:tab w:val="right" w:leader="dot" w:pos="9056"/>
        </w:tabs>
        <w:spacing w:line="360" w:lineRule="auto"/>
        <w:rPr>
          <w:rFonts w:ascii="Book Antiqua" w:eastAsiaTheme="minorEastAsia" w:hAnsi="Book Antiqua"/>
          <w:noProof/>
          <w:sz w:val="22"/>
          <w:szCs w:val="22"/>
          <w:lang w:eastAsia="fr-FR"/>
        </w:rPr>
      </w:pPr>
      <w:hyperlink w:anchor="_Toc76667442" w:history="1">
        <w:r w:rsidR="0008561A" w:rsidRPr="0008561A">
          <w:rPr>
            <w:rStyle w:val="Lienhypertexte"/>
            <w:rFonts w:ascii="Book Antiqua" w:hAnsi="Book Antiqua"/>
            <w:b/>
            <w:bCs/>
            <w:noProof/>
          </w:rPr>
          <w:t>II.</w:t>
        </w:r>
        <w:r w:rsidR="0008561A" w:rsidRPr="0008561A">
          <w:rPr>
            <w:rFonts w:ascii="Book Antiqua" w:eastAsiaTheme="minorEastAsia" w:hAnsi="Book Antiqua"/>
            <w:noProof/>
            <w:sz w:val="22"/>
            <w:szCs w:val="22"/>
            <w:lang w:eastAsia="fr-FR"/>
          </w:rPr>
          <w:tab/>
        </w:r>
        <w:r w:rsidR="0008561A" w:rsidRPr="0008561A">
          <w:rPr>
            <w:rStyle w:val="Lienhypertexte"/>
            <w:rFonts w:ascii="Book Antiqua" w:hAnsi="Book Antiqua"/>
            <w:b/>
            <w:bCs/>
            <w:noProof/>
          </w:rPr>
          <w:t>OPINION DU CONTROLEUR INTERNE</w:t>
        </w:r>
        <w:r w:rsidR="0008561A" w:rsidRPr="0008561A">
          <w:rPr>
            <w:rFonts w:ascii="Book Antiqua" w:hAnsi="Book Antiqua"/>
            <w:noProof/>
            <w:webHidden/>
          </w:rPr>
          <w:tab/>
        </w:r>
        <w:r w:rsidR="0008561A" w:rsidRPr="0008561A">
          <w:rPr>
            <w:rFonts w:ascii="Book Antiqua" w:hAnsi="Book Antiqua"/>
            <w:noProof/>
            <w:webHidden/>
          </w:rPr>
          <w:fldChar w:fldCharType="begin"/>
        </w:r>
        <w:r w:rsidR="0008561A" w:rsidRPr="0008561A">
          <w:rPr>
            <w:rFonts w:ascii="Book Antiqua" w:hAnsi="Book Antiqua"/>
            <w:noProof/>
            <w:webHidden/>
          </w:rPr>
          <w:instrText xml:space="preserve"> PAGEREF _Toc76667442 \h </w:instrText>
        </w:r>
        <w:r w:rsidR="0008561A" w:rsidRPr="0008561A">
          <w:rPr>
            <w:rFonts w:ascii="Book Antiqua" w:hAnsi="Book Antiqua"/>
            <w:noProof/>
            <w:webHidden/>
          </w:rPr>
        </w:r>
        <w:r w:rsidR="0008561A" w:rsidRPr="0008561A">
          <w:rPr>
            <w:rFonts w:ascii="Book Antiqua" w:hAnsi="Book Antiqua"/>
            <w:noProof/>
            <w:webHidden/>
          </w:rPr>
          <w:fldChar w:fldCharType="separate"/>
        </w:r>
        <w:r w:rsidR="0008561A" w:rsidRPr="0008561A">
          <w:rPr>
            <w:rFonts w:ascii="Book Antiqua" w:hAnsi="Book Antiqua"/>
            <w:noProof/>
            <w:webHidden/>
          </w:rPr>
          <w:t>5</w:t>
        </w:r>
        <w:r w:rsidR="0008561A" w:rsidRPr="0008561A">
          <w:rPr>
            <w:rFonts w:ascii="Book Antiqua" w:hAnsi="Book Antiqua"/>
            <w:noProof/>
            <w:webHidden/>
          </w:rPr>
          <w:fldChar w:fldCharType="end"/>
        </w:r>
      </w:hyperlink>
    </w:p>
    <w:p w14:paraId="0C840EC3" w14:textId="4BCBD406" w:rsidR="0008561A" w:rsidRPr="0008561A" w:rsidRDefault="00F83C7C" w:rsidP="0008561A">
      <w:pPr>
        <w:pStyle w:val="TM2"/>
        <w:tabs>
          <w:tab w:val="left" w:pos="880"/>
          <w:tab w:val="right" w:leader="dot" w:pos="9056"/>
        </w:tabs>
        <w:spacing w:line="360" w:lineRule="auto"/>
        <w:rPr>
          <w:rFonts w:ascii="Book Antiqua" w:eastAsiaTheme="minorEastAsia" w:hAnsi="Book Antiqua"/>
          <w:noProof/>
          <w:sz w:val="22"/>
          <w:szCs w:val="22"/>
          <w:lang w:eastAsia="fr-FR"/>
        </w:rPr>
      </w:pPr>
      <w:hyperlink w:anchor="_Toc76667443" w:history="1">
        <w:r w:rsidR="0008561A" w:rsidRPr="0008561A">
          <w:rPr>
            <w:rStyle w:val="Lienhypertexte"/>
            <w:rFonts w:ascii="Book Antiqua" w:hAnsi="Book Antiqua"/>
            <w:b/>
            <w:noProof/>
          </w:rPr>
          <w:t>III.</w:t>
        </w:r>
        <w:r w:rsidR="0008561A" w:rsidRPr="0008561A">
          <w:rPr>
            <w:rFonts w:ascii="Book Antiqua" w:eastAsiaTheme="minorEastAsia" w:hAnsi="Book Antiqua"/>
            <w:noProof/>
            <w:sz w:val="22"/>
            <w:szCs w:val="22"/>
            <w:lang w:eastAsia="fr-FR"/>
          </w:rPr>
          <w:tab/>
        </w:r>
        <w:r w:rsidR="0008561A" w:rsidRPr="0008561A">
          <w:rPr>
            <w:rStyle w:val="Lienhypertexte"/>
            <w:rFonts w:ascii="Book Antiqua" w:hAnsi="Book Antiqua"/>
            <w:b/>
            <w:bCs/>
            <w:noProof/>
            <w:spacing w:val="-1"/>
          </w:rPr>
          <w:t>DILIGENCES EFFECTUEES</w:t>
        </w:r>
        <w:r w:rsidR="0008561A" w:rsidRPr="0008561A">
          <w:rPr>
            <w:rFonts w:ascii="Book Antiqua" w:hAnsi="Book Antiqua"/>
            <w:noProof/>
            <w:webHidden/>
          </w:rPr>
          <w:tab/>
        </w:r>
        <w:r w:rsidR="0008561A" w:rsidRPr="0008561A">
          <w:rPr>
            <w:rFonts w:ascii="Book Antiqua" w:hAnsi="Book Antiqua"/>
            <w:noProof/>
            <w:webHidden/>
          </w:rPr>
          <w:fldChar w:fldCharType="begin"/>
        </w:r>
        <w:r w:rsidR="0008561A" w:rsidRPr="0008561A">
          <w:rPr>
            <w:rFonts w:ascii="Book Antiqua" w:hAnsi="Book Antiqua"/>
            <w:noProof/>
            <w:webHidden/>
          </w:rPr>
          <w:instrText xml:space="preserve"> PAGEREF _Toc76667443 \h </w:instrText>
        </w:r>
        <w:r w:rsidR="0008561A" w:rsidRPr="0008561A">
          <w:rPr>
            <w:rFonts w:ascii="Book Antiqua" w:hAnsi="Book Antiqua"/>
            <w:noProof/>
            <w:webHidden/>
          </w:rPr>
        </w:r>
        <w:r w:rsidR="0008561A" w:rsidRPr="0008561A">
          <w:rPr>
            <w:rFonts w:ascii="Book Antiqua" w:hAnsi="Book Antiqua"/>
            <w:noProof/>
            <w:webHidden/>
          </w:rPr>
          <w:fldChar w:fldCharType="separate"/>
        </w:r>
        <w:r w:rsidR="0008561A" w:rsidRPr="0008561A">
          <w:rPr>
            <w:rFonts w:ascii="Book Antiqua" w:hAnsi="Book Antiqua"/>
            <w:noProof/>
            <w:webHidden/>
          </w:rPr>
          <w:t>6</w:t>
        </w:r>
        <w:r w:rsidR="0008561A" w:rsidRPr="0008561A">
          <w:rPr>
            <w:rFonts w:ascii="Book Antiqua" w:hAnsi="Book Antiqua"/>
            <w:noProof/>
            <w:webHidden/>
          </w:rPr>
          <w:fldChar w:fldCharType="end"/>
        </w:r>
      </w:hyperlink>
    </w:p>
    <w:p w14:paraId="4137175F" w14:textId="0B718328" w:rsidR="0008561A" w:rsidRPr="0008561A" w:rsidRDefault="00F83C7C" w:rsidP="0008561A">
      <w:pPr>
        <w:pStyle w:val="TM2"/>
        <w:tabs>
          <w:tab w:val="left" w:pos="880"/>
          <w:tab w:val="right" w:leader="dot" w:pos="9056"/>
        </w:tabs>
        <w:spacing w:line="360" w:lineRule="auto"/>
        <w:rPr>
          <w:rFonts w:ascii="Book Antiqua" w:eastAsiaTheme="minorEastAsia" w:hAnsi="Book Antiqua"/>
          <w:noProof/>
          <w:sz w:val="22"/>
          <w:szCs w:val="22"/>
          <w:lang w:eastAsia="fr-FR"/>
        </w:rPr>
      </w:pPr>
      <w:hyperlink w:anchor="_Toc76667444" w:history="1">
        <w:r w:rsidR="0008561A" w:rsidRPr="0008561A">
          <w:rPr>
            <w:rStyle w:val="Lienhypertexte"/>
            <w:rFonts w:ascii="Book Antiqua" w:hAnsi="Book Antiqua"/>
            <w:b/>
            <w:noProof/>
          </w:rPr>
          <w:t>IV.</w:t>
        </w:r>
        <w:r w:rsidR="0008561A" w:rsidRPr="0008561A">
          <w:rPr>
            <w:rFonts w:ascii="Book Antiqua" w:eastAsiaTheme="minorEastAsia" w:hAnsi="Book Antiqua"/>
            <w:noProof/>
            <w:sz w:val="22"/>
            <w:szCs w:val="22"/>
            <w:lang w:eastAsia="fr-FR"/>
          </w:rPr>
          <w:tab/>
        </w:r>
        <w:r w:rsidR="0008561A" w:rsidRPr="0008561A">
          <w:rPr>
            <w:rStyle w:val="Lienhypertexte"/>
            <w:rFonts w:ascii="Book Antiqua" w:hAnsi="Book Antiqua"/>
            <w:b/>
            <w:noProof/>
          </w:rPr>
          <w:t>FAITS MARQUANTS</w:t>
        </w:r>
        <w:r w:rsidR="0008561A" w:rsidRPr="0008561A">
          <w:rPr>
            <w:rFonts w:ascii="Book Antiqua" w:hAnsi="Book Antiqua"/>
            <w:noProof/>
            <w:webHidden/>
          </w:rPr>
          <w:tab/>
        </w:r>
        <w:r w:rsidR="0008561A" w:rsidRPr="0008561A">
          <w:rPr>
            <w:rFonts w:ascii="Book Antiqua" w:hAnsi="Book Antiqua"/>
            <w:noProof/>
            <w:webHidden/>
          </w:rPr>
          <w:fldChar w:fldCharType="begin"/>
        </w:r>
        <w:r w:rsidR="0008561A" w:rsidRPr="0008561A">
          <w:rPr>
            <w:rFonts w:ascii="Book Antiqua" w:hAnsi="Book Antiqua"/>
            <w:noProof/>
            <w:webHidden/>
          </w:rPr>
          <w:instrText xml:space="preserve"> PAGEREF _Toc76667444 \h </w:instrText>
        </w:r>
        <w:r w:rsidR="0008561A" w:rsidRPr="0008561A">
          <w:rPr>
            <w:rFonts w:ascii="Book Antiqua" w:hAnsi="Book Antiqua"/>
            <w:noProof/>
            <w:webHidden/>
          </w:rPr>
        </w:r>
        <w:r w:rsidR="0008561A" w:rsidRPr="0008561A">
          <w:rPr>
            <w:rFonts w:ascii="Book Antiqua" w:hAnsi="Book Antiqua"/>
            <w:noProof/>
            <w:webHidden/>
          </w:rPr>
          <w:fldChar w:fldCharType="separate"/>
        </w:r>
        <w:r w:rsidR="0008561A" w:rsidRPr="0008561A">
          <w:rPr>
            <w:rFonts w:ascii="Book Antiqua" w:hAnsi="Book Antiqua"/>
            <w:noProof/>
            <w:webHidden/>
          </w:rPr>
          <w:t>7</w:t>
        </w:r>
        <w:r w:rsidR="0008561A" w:rsidRPr="0008561A">
          <w:rPr>
            <w:rFonts w:ascii="Book Antiqua" w:hAnsi="Book Antiqua"/>
            <w:noProof/>
            <w:webHidden/>
          </w:rPr>
          <w:fldChar w:fldCharType="end"/>
        </w:r>
      </w:hyperlink>
    </w:p>
    <w:p w14:paraId="79886AC1" w14:textId="3BB003DD" w:rsidR="0008561A" w:rsidRPr="0008561A" w:rsidRDefault="00F83C7C" w:rsidP="0008561A">
      <w:pPr>
        <w:pStyle w:val="TM2"/>
        <w:tabs>
          <w:tab w:val="left" w:pos="880"/>
          <w:tab w:val="right" w:leader="dot" w:pos="9056"/>
        </w:tabs>
        <w:spacing w:line="360" w:lineRule="auto"/>
        <w:rPr>
          <w:rFonts w:ascii="Book Antiqua" w:eastAsiaTheme="minorEastAsia" w:hAnsi="Book Antiqua"/>
          <w:noProof/>
          <w:sz w:val="22"/>
          <w:szCs w:val="22"/>
          <w:lang w:eastAsia="fr-FR"/>
        </w:rPr>
      </w:pPr>
      <w:hyperlink w:anchor="_Toc76667445" w:history="1">
        <w:r w:rsidR="0008561A" w:rsidRPr="0008561A">
          <w:rPr>
            <w:rStyle w:val="Lienhypertexte"/>
            <w:rFonts w:ascii="Book Antiqua" w:hAnsi="Book Antiqua"/>
            <w:b/>
            <w:noProof/>
          </w:rPr>
          <w:t>V.</w:t>
        </w:r>
        <w:r w:rsidR="0008561A" w:rsidRPr="0008561A">
          <w:rPr>
            <w:rFonts w:ascii="Book Antiqua" w:eastAsiaTheme="minorEastAsia" w:hAnsi="Book Antiqua"/>
            <w:noProof/>
            <w:sz w:val="22"/>
            <w:szCs w:val="22"/>
            <w:lang w:eastAsia="fr-FR"/>
          </w:rPr>
          <w:tab/>
        </w:r>
        <w:r w:rsidR="0008561A" w:rsidRPr="0008561A">
          <w:rPr>
            <w:rStyle w:val="Lienhypertexte"/>
            <w:rFonts w:ascii="Book Antiqua" w:hAnsi="Book Antiqua"/>
            <w:b/>
            <w:noProof/>
          </w:rPr>
          <w:t>SYNTHESE DES NOS TRAVAUX</w:t>
        </w:r>
        <w:r w:rsidR="0008561A" w:rsidRPr="0008561A">
          <w:rPr>
            <w:rFonts w:ascii="Book Antiqua" w:hAnsi="Book Antiqua"/>
            <w:noProof/>
            <w:webHidden/>
          </w:rPr>
          <w:tab/>
        </w:r>
        <w:r w:rsidR="0008561A" w:rsidRPr="0008561A">
          <w:rPr>
            <w:rFonts w:ascii="Book Antiqua" w:hAnsi="Book Antiqua"/>
            <w:noProof/>
            <w:webHidden/>
          </w:rPr>
          <w:fldChar w:fldCharType="begin"/>
        </w:r>
        <w:r w:rsidR="0008561A" w:rsidRPr="0008561A">
          <w:rPr>
            <w:rFonts w:ascii="Book Antiqua" w:hAnsi="Book Antiqua"/>
            <w:noProof/>
            <w:webHidden/>
          </w:rPr>
          <w:instrText xml:space="preserve"> PAGEREF _Toc76667445 \h </w:instrText>
        </w:r>
        <w:r w:rsidR="0008561A" w:rsidRPr="0008561A">
          <w:rPr>
            <w:rFonts w:ascii="Book Antiqua" w:hAnsi="Book Antiqua"/>
            <w:noProof/>
            <w:webHidden/>
          </w:rPr>
        </w:r>
        <w:r w:rsidR="0008561A" w:rsidRPr="0008561A">
          <w:rPr>
            <w:rFonts w:ascii="Book Antiqua" w:hAnsi="Book Antiqua"/>
            <w:noProof/>
            <w:webHidden/>
          </w:rPr>
          <w:fldChar w:fldCharType="separate"/>
        </w:r>
        <w:r w:rsidR="0008561A" w:rsidRPr="0008561A">
          <w:rPr>
            <w:rFonts w:ascii="Book Antiqua" w:hAnsi="Book Antiqua"/>
            <w:noProof/>
            <w:webHidden/>
          </w:rPr>
          <w:t>7</w:t>
        </w:r>
        <w:r w:rsidR="0008561A" w:rsidRPr="0008561A">
          <w:rPr>
            <w:rFonts w:ascii="Book Antiqua" w:hAnsi="Book Antiqua"/>
            <w:noProof/>
            <w:webHidden/>
          </w:rPr>
          <w:fldChar w:fldCharType="end"/>
        </w:r>
      </w:hyperlink>
    </w:p>
    <w:p w14:paraId="017466C1" w14:textId="4161A040" w:rsidR="0008561A" w:rsidRPr="0008561A" w:rsidRDefault="00F83C7C" w:rsidP="0008561A">
      <w:pPr>
        <w:pStyle w:val="TM3"/>
        <w:tabs>
          <w:tab w:val="left" w:pos="1100"/>
          <w:tab w:val="right" w:leader="dot" w:pos="9056"/>
        </w:tabs>
        <w:spacing w:line="360" w:lineRule="auto"/>
        <w:rPr>
          <w:rFonts w:ascii="Book Antiqua" w:eastAsiaTheme="minorEastAsia" w:hAnsi="Book Antiqua"/>
          <w:noProof/>
          <w:sz w:val="22"/>
          <w:szCs w:val="22"/>
          <w:lang w:eastAsia="fr-FR"/>
        </w:rPr>
      </w:pPr>
      <w:hyperlink w:anchor="_Toc76667446" w:history="1">
        <w:r w:rsidR="0008561A" w:rsidRPr="0008561A">
          <w:rPr>
            <w:rStyle w:val="Lienhypertexte"/>
            <w:rFonts w:ascii="Book Antiqua" w:hAnsi="Book Antiqua"/>
            <w:b/>
            <w:bCs/>
            <w:noProof/>
          </w:rPr>
          <w:t>5.1.</w:t>
        </w:r>
        <w:r w:rsidR="0008561A" w:rsidRPr="0008561A">
          <w:rPr>
            <w:rFonts w:ascii="Book Antiqua" w:eastAsiaTheme="minorEastAsia" w:hAnsi="Book Antiqua"/>
            <w:noProof/>
            <w:sz w:val="22"/>
            <w:szCs w:val="22"/>
            <w:lang w:eastAsia="fr-FR"/>
          </w:rPr>
          <w:tab/>
        </w:r>
        <w:r w:rsidR="0008561A" w:rsidRPr="0008561A">
          <w:rPr>
            <w:rStyle w:val="Lienhypertexte"/>
            <w:rFonts w:ascii="Book Antiqua" w:hAnsi="Book Antiqua"/>
            <w:b/>
            <w:bCs/>
            <w:noProof/>
          </w:rPr>
          <w:t>Conclusion sur la présentation des états financiers</w:t>
        </w:r>
        <w:r w:rsidR="0008561A" w:rsidRPr="0008561A">
          <w:rPr>
            <w:rFonts w:ascii="Book Antiqua" w:hAnsi="Book Antiqua"/>
            <w:noProof/>
            <w:webHidden/>
          </w:rPr>
          <w:tab/>
        </w:r>
        <w:r w:rsidR="0008561A" w:rsidRPr="0008561A">
          <w:rPr>
            <w:rFonts w:ascii="Book Antiqua" w:hAnsi="Book Antiqua"/>
            <w:noProof/>
            <w:webHidden/>
          </w:rPr>
          <w:fldChar w:fldCharType="begin"/>
        </w:r>
        <w:r w:rsidR="0008561A" w:rsidRPr="0008561A">
          <w:rPr>
            <w:rFonts w:ascii="Book Antiqua" w:hAnsi="Book Antiqua"/>
            <w:noProof/>
            <w:webHidden/>
          </w:rPr>
          <w:instrText xml:space="preserve"> PAGEREF _Toc76667446 \h </w:instrText>
        </w:r>
        <w:r w:rsidR="0008561A" w:rsidRPr="0008561A">
          <w:rPr>
            <w:rFonts w:ascii="Book Antiqua" w:hAnsi="Book Antiqua"/>
            <w:noProof/>
            <w:webHidden/>
          </w:rPr>
        </w:r>
        <w:r w:rsidR="0008561A" w:rsidRPr="0008561A">
          <w:rPr>
            <w:rFonts w:ascii="Book Antiqua" w:hAnsi="Book Antiqua"/>
            <w:noProof/>
            <w:webHidden/>
          </w:rPr>
          <w:fldChar w:fldCharType="separate"/>
        </w:r>
        <w:r w:rsidR="0008561A" w:rsidRPr="0008561A">
          <w:rPr>
            <w:rFonts w:ascii="Book Antiqua" w:hAnsi="Book Antiqua"/>
            <w:noProof/>
            <w:webHidden/>
          </w:rPr>
          <w:t>7</w:t>
        </w:r>
        <w:r w:rsidR="0008561A" w:rsidRPr="0008561A">
          <w:rPr>
            <w:rFonts w:ascii="Book Antiqua" w:hAnsi="Book Antiqua"/>
            <w:noProof/>
            <w:webHidden/>
          </w:rPr>
          <w:fldChar w:fldCharType="end"/>
        </w:r>
      </w:hyperlink>
    </w:p>
    <w:p w14:paraId="6996984F" w14:textId="249B4D02" w:rsidR="0008561A" w:rsidRPr="0008561A" w:rsidRDefault="00F83C7C" w:rsidP="0008561A">
      <w:pPr>
        <w:pStyle w:val="TM3"/>
        <w:tabs>
          <w:tab w:val="left" w:pos="1100"/>
          <w:tab w:val="right" w:leader="dot" w:pos="9056"/>
        </w:tabs>
        <w:spacing w:line="360" w:lineRule="auto"/>
        <w:rPr>
          <w:rFonts w:ascii="Book Antiqua" w:eastAsiaTheme="minorEastAsia" w:hAnsi="Book Antiqua"/>
          <w:noProof/>
          <w:sz w:val="22"/>
          <w:szCs w:val="22"/>
          <w:lang w:eastAsia="fr-FR"/>
        </w:rPr>
      </w:pPr>
      <w:hyperlink w:anchor="_Toc76667447" w:history="1">
        <w:r w:rsidR="0008561A" w:rsidRPr="0008561A">
          <w:rPr>
            <w:rStyle w:val="Lienhypertexte"/>
            <w:rFonts w:ascii="Book Antiqua" w:hAnsi="Book Antiqua"/>
            <w:b/>
            <w:bCs/>
            <w:noProof/>
          </w:rPr>
          <w:t>5.2.</w:t>
        </w:r>
        <w:r w:rsidR="0008561A" w:rsidRPr="0008561A">
          <w:rPr>
            <w:rFonts w:ascii="Book Antiqua" w:eastAsiaTheme="minorEastAsia" w:hAnsi="Book Antiqua"/>
            <w:noProof/>
            <w:sz w:val="22"/>
            <w:szCs w:val="22"/>
            <w:lang w:eastAsia="fr-FR"/>
          </w:rPr>
          <w:tab/>
        </w:r>
        <w:r w:rsidR="0008561A" w:rsidRPr="0008561A">
          <w:rPr>
            <w:rStyle w:val="Lienhypertexte"/>
            <w:rFonts w:ascii="Book Antiqua" w:hAnsi="Book Antiqua"/>
            <w:b/>
            <w:bCs/>
            <w:noProof/>
          </w:rPr>
          <w:t>Constats sur les ressources</w:t>
        </w:r>
        <w:r w:rsidR="0008561A" w:rsidRPr="0008561A">
          <w:rPr>
            <w:rFonts w:ascii="Book Antiqua" w:hAnsi="Book Antiqua"/>
            <w:noProof/>
            <w:webHidden/>
          </w:rPr>
          <w:tab/>
        </w:r>
        <w:r w:rsidR="0008561A" w:rsidRPr="0008561A">
          <w:rPr>
            <w:rFonts w:ascii="Book Antiqua" w:hAnsi="Book Antiqua"/>
            <w:noProof/>
            <w:webHidden/>
          </w:rPr>
          <w:fldChar w:fldCharType="begin"/>
        </w:r>
        <w:r w:rsidR="0008561A" w:rsidRPr="0008561A">
          <w:rPr>
            <w:rFonts w:ascii="Book Antiqua" w:hAnsi="Book Antiqua"/>
            <w:noProof/>
            <w:webHidden/>
          </w:rPr>
          <w:instrText xml:space="preserve"> PAGEREF _Toc76667447 \h </w:instrText>
        </w:r>
        <w:r w:rsidR="0008561A" w:rsidRPr="0008561A">
          <w:rPr>
            <w:rFonts w:ascii="Book Antiqua" w:hAnsi="Book Antiqua"/>
            <w:noProof/>
            <w:webHidden/>
          </w:rPr>
        </w:r>
        <w:r w:rsidR="0008561A" w:rsidRPr="0008561A">
          <w:rPr>
            <w:rFonts w:ascii="Book Antiqua" w:hAnsi="Book Antiqua"/>
            <w:noProof/>
            <w:webHidden/>
          </w:rPr>
          <w:fldChar w:fldCharType="separate"/>
        </w:r>
        <w:r w:rsidR="0008561A" w:rsidRPr="0008561A">
          <w:rPr>
            <w:rFonts w:ascii="Book Antiqua" w:hAnsi="Book Antiqua"/>
            <w:noProof/>
            <w:webHidden/>
          </w:rPr>
          <w:t>8</w:t>
        </w:r>
        <w:r w:rsidR="0008561A" w:rsidRPr="0008561A">
          <w:rPr>
            <w:rFonts w:ascii="Book Antiqua" w:hAnsi="Book Antiqua"/>
            <w:noProof/>
            <w:webHidden/>
          </w:rPr>
          <w:fldChar w:fldCharType="end"/>
        </w:r>
      </w:hyperlink>
    </w:p>
    <w:p w14:paraId="515DF042" w14:textId="6160E7F8" w:rsidR="0008561A" w:rsidRPr="0008561A" w:rsidRDefault="00F83C7C" w:rsidP="0008561A">
      <w:pPr>
        <w:pStyle w:val="TM3"/>
        <w:tabs>
          <w:tab w:val="left" w:pos="1100"/>
          <w:tab w:val="right" w:leader="dot" w:pos="9056"/>
        </w:tabs>
        <w:spacing w:line="360" w:lineRule="auto"/>
        <w:rPr>
          <w:rFonts w:ascii="Book Antiqua" w:eastAsiaTheme="minorEastAsia" w:hAnsi="Book Antiqua"/>
          <w:noProof/>
          <w:sz w:val="22"/>
          <w:szCs w:val="22"/>
          <w:lang w:eastAsia="fr-FR"/>
        </w:rPr>
      </w:pPr>
      <w:hyperlink w:anchor="_Toc76667448" w:history="1">
        <w:r w:rsidR="0008561A" w:rsidRPr="0008561A">
          <w:rPr>
            <w:rStyle w:val="Lienhypertexte"/>
            <w:rFonts w:ascii="Book Antiqua" w:hAnsi="Book Antiqua"/>
            <w:b/>
            <w:bCs/>
            <w:noProof/>
          </w:rPr>
          <w:t>5.3.</w:t>
        </w:r>
        <w:r w:rsidR="0008561A" w:rsidRPr="0008561A">
          <w:rPr>
            <w:rFonts w:ascii="Book Antiqua" w:eastAsiaTheme="minorEastAsia" w:hAnsi="Book Antiqua"/>
            <w:noProof/>
            <w:sz w:val="22"/>
            <w:szCs w:val="22"/>
            <w:lang w:eastAsia="fr-FR"/>
          </w:rPr>
          <w:tab/>
        </w:r>
        <w:r w:rsidR="0008561A" w:rsidRPr="0008561A">
          <w:rPr>
            <w:rStyle w:val="Lienhypertexte"/>
            <w:rFonts w:ascii="Book Antiqua" w:hAnsi="Book Antiqua"/>
            <w:b/>
            <w:bCs/>
            <w:noProof/>
          </w:rPr>
          <w:t>Constats sur les emplois</w:t>
        </w:r>
        <w:r w:rsidR="0008561A" w:rsidRPr="0008561A">
          <w:rPr>
            <w:rFonts w:ascii="Book Antiqua" w:hAnsi="Book Antiqua"/>
            <w:noProof/>
            <w:webHidden/>
          </w:rPr>
          <w:tab/>
        </w:r>
        <w:r w:rsidR="0008561A" w:rsidRPr="0008561A">
          <w:rPr>
            <w:rFonts w:ascii="Book Antiqua" w:hAnsi="Book Antiqua"/>
            <w:noProof/>
            <w:webHidden/>
          </w:rPr>
          <w:fldChar w:fldCharType="begin"/>
        </w:r>
        <w:r w:rsidR="0008561A" w:rsidRPr="0008561A">
          <w:rPr>
            <w:rFonts w:ascii="Book Antiqua" w:hAnsi="Book Antiqua"/>
            <w:noProof/>
            <w:webHidden/>
          </w:rPr>
          <w:instrText xml:space="preserve"> PAGEREF _Toc76667448 \h </w:instrText>
        </w:r>
        <w:r w:rsidR="0008561A" w:rsidRPr="0008561A">
          <w:rPr>
            <w:rFonts w:ascii="Book Antiqua" w:hAnsi="Book Antiqua"/>
            <w:noProof/>
            <w:webHidden/>
          </w:rPr>
        </w:r>
        <w:r w:rsidR="0008561A" w:rsidRPr="0008561A">
          <w:rPr>
            <w:rFonts w:ascii="Book Antiqua" w:hAnsi="Book Antiqua"/>
            <w:noProof/>
            <w:webHidden/>
          </w:rPr>
          <w:fldChar w:fldCharType="separate"/>
        </w:r>
        <w:r w:rsidR="0008561A" w:rsidRPr="0008561A">
          <w:rPr>
            <w:rFonts w:ascii="Book Antiqua" w:hAnsi="Book Antiqua"/>
            <w:noProof/>
            <w:webHidden/>
          </w:rPr>
          <w:t>8</w:t>
        </w:r>
        <w:r w:rsidR="0008561A" w:rsidRPr="0008561A">
          <w:rPr>
            <w:rFonts w:ascii="Book Antiqua" w:hAnsi="Book Antiqua"/>
            <w:noProof/>
            <w:webHidden/>
          </w:rPr>
          <w:fldChar w:fldCharType="end"/>
        </w:r>
      </w:hyperlink>
    </w:p>
    <w:p w14:paraId="1BD6E5F3" w14:textId="54F3FC37" w:rsidR="0008561A" w:rsidRPr="0008561A" w:rsidRDefault="00F83C7C" w:rsidP="0008561A">
      <w:pPr>
        <w:pStyle w:val="TM2"/>
        <w:tabs>
          <w:tab w:val="left" w:pos="880"/>
          <w:tab w:val="right" w:leader="dot" w:pos="9056"/>
        </w:tabs>
        <w:spacing w:line="360" w:lineRule="auto"/>
        <w:rPr>
          <w:rFonts w:ascii="Book Antiqua" w:eastAsiaTheme="minorEastAsia" w:hAnsi="Book Antiqua"/>
          <w:noProof/>
          <w:sz w:val="22"/>
          <w:szCs w:val="22"/>
          <w:lang w:eastAsia="fr-FR"/>
        </w:rPr>
      </w:pPr>
      <w:hyperlink w:anchor="_Toc76667449" w:history="1">
        <w:r w:rsidR="0008561A" w:rsidRPr="0008561A">
          <w:rPr>
            <w:rStyle w:val="Lienhypertexte"/>
            <w:rFonts w:ascii="Book Antiqua" w:hAnsi="Book Antiqua"/>
            <w:b/>
            <w:bCs/>
            <w:noProof/>
          </w:rPr>
          <w:t>VI.</w:t>
        </w:r>
        <w:r w:rsidR="0008561A" w:rsidRPr="0008561A">
          <w:rPr>
            <w:rFonts w:ascii="Book Antiqua" w:eastAsiaTheme="minorEastAsia" w:hAnsi="Book Antiqua"/>
            <w:noProof/>
            <w:sz w:val="22"/>
            <w:szCs w:val="22"/>
            <w:lang w:eastAsia="fr-FR"/>
          </w:rPr>
          <w:tab/>
        </w:r>
        <w:r w:rsidR="0008561A" w:rsidRPr="0008561A">
          <w:rPr>
            <w:rStyle w:val="Lienhypertexte"/>
            <w:rFonts w:ascii="Book Antiqua" w:hAnsi="Book Antiqua"/>
            <w:b/>
            <w:bCs/>
            <w:noProof/>
          </w:rPr>
          <w:t>RAPPROCHEMENT DES OUTILS DE GESTION COMPTABLE ET FINANCIERE AVEC LES DEPENSES EFFECTUEES AU 30/06/2021.</w:t>
        </w:r>
        <w:r w:rsidR="0008561A" w:rsidRPr="0008561A">
          <w:rPr>
            <w:rFonts w:ascii="Book Antiqua" w:hAnsi="Book Antiqua"/>
            <w:noProof/>
            <w:webHidden/>
          </w:rPr>
          <w:tab/>
        </w:r>
        <w:r w:rsidR="0008561A" w:rsidRPr="0008561A">
          <w:rPr>
            <w:rFonts w:ascii="Book Antiqua" w:hAnsi="Book Antiqua"/>
            <w:noProof/>
            <w:webHidden/>
          </w:rPr>
          <w:fldChar w:fldCharType="begin"/>
        </w:r>
        <w:r w:rsidR="0008561A" w:rsidRPr="0008561A">
          <w:rPr>
            <w:rFonts w:ascii="Book Antiqua" w:hAnsi="Book Antiqua"/>
            <w:noProof/>
            <w:webHidden/>
          </w:rPr>
          <w:instrText xml:space="preserve"> PAGEREF _Toc76667449 \h </w:instrText>
        </w:r>
        <w:r w:rsidR="0008561A" w:rsidRPr="0008561A">
          <w:rPr>
            <w:rFonts w:ascii="Book Antiqua" w:hAnsi="Book Antiqua"/>
            <w:noProof/>
            <w:webHidden/>
          </w:rPr>
        </w:r>
        <w:r w:rsidR="0008561A" w:rsidRPr="0008561A">
          <w:rPr>
            <w:rFonts w:ascii="Book Antiqua" w:hAnsi="Book Antiqua"/>
            <w:noProof/>
            <w:webHidden/>
          </w:rPr>
          <w:fldChar w:fldCharType="separate"/>
        </w:r>
        <w:r w:rsidR="0008561A" w:rsidRPr="0008561A">
          <w:rPr>
            <w:rFonts w:ascii="Book Antiqua" w:hAnsi="Book Antiqua"/>
            <w:noProof/>
            <w:webHidden/>
          </w:rPr>
          <w:t>11</w:t>
        </w:r>
        <w:r w:rsidR="0008561A" w:rsidRPr="0008561A">
          <w:rPr>
            <w:rFonts w:ascii="Book Antiqua" w:hAnsi="Book Antiqua"/>
            <w:noProof/>
            <w:webHidden/>
          </w:rPr>
          <w:fldChar w:fldCharType="end"/>
        </w:r>
      </w:hyperlink>
    </w:p>
    <w:p w14:paraId="1E406A2E" w14:textId="6B04A797" w:rsidR="0008561A" w:rsidRPr="0008561A" w:rsidRDefault="00F83C7C" w:rsidP="0008561A">
      <w:pPr>
        <w:pStyle w:val="TM2"/>
        <w:tabs>
          <w:tab w:val="left" w:pos="1100"/>
          <w:tab w:val="right" w:leader="dot" w:pos="9056"/>
        </w:tabs>
        <w:spacing w:line="360" w:lineRule="auto"/>
        <w:rPr>
          <w:rFonts w:ascii="Book Antiqua" w:eastAsiaTheme="minorEastAsia" w:hAnsi="Book Antiqua"/>
          <w:noProof/>
          <w:sz w:val="22"/>
          <w:szCs w:val="22"/>
          <w:lang w:eastAsia="fr-FR"/>
        </w:rPr>
      </w:pPr>
      <w:hyperlink w:anchor="_Toc76667450" w:history="1">
        <w:r w:rsidR="0008561A" w:rsidRPr="0008561A">
          <w:rPr>
            <w:rStyle w:val="Lienhypertexte"/>
            <w:rFonts w:ascii="Book Antiqua" w:hAnsi="Book Antiqua"/>
            <w:b/>
            <w:bCs/>
            <w:noProof/>
          </w:rPr>
          <w:t>VII.</w:t>
        </w:r>
        <w:r w:rsidR="0008561A" w:rsidRPr="0008561A">
          <w:rPr>
            <w:rFonts w:ascii="Book Antiqua" w:eastAsiaTheme="minorEastAsia" w:hAnsi="Book Antiqua"/>
            <w:noProof/>
            <w:sz w:val="22"/>
            <w:szCs w:val="22"/>
            <w:lang w:eastAsia="fr-FR"/>
          </w:rPr>
          <w:tab/>
        </w:r>
        <w:r w:rsidR="0008561A" w:rsidRPr="0008561A">
          <w:rPr>
            <w:rStyle w:val="Lienhypertexte"/>
            <w:rFonts w:ascii="Book Antiqua" w:hAnsi="Book Antiqua"/>
            <w:b/>
            <w:bCs/>
            <w:noProof/>
          </w:rPr>
          <w:t>RESSOURCES GENEREES DE LA PERIODE</w:t>
        </w:r>
        <w:r w:rsidR="0008561A" w:rsidRPr="0008561A">
          <w:rPr>
            <w:rFonts w:ascii="Book Antiqua" w:hAnsi="Book Antiqua"/>
            <w:noProof/>
            <w:webHidden/>
          </w:rPr>
          <w:tab/>
        </w:r>
        <w:r w:rsidR="0008561A" w:rsidRPr="0008561A">
          <w:rPr>
            <w:rFonts w:ascii="Book Antiqua" w:hAnsi="Book Antiqua"/>
            <w:noProof/>
            <w:webHidden/>
          </w:rPr>
          <w:fldChar w:fldCharType="begin"/>
        </w:r>
        <w:r w:rsidR="0008561A" w:rsidRPr="0008561A">
          <w:rPr>
            <w:rFonts w:ascii="Book Antiqua" w:hAnsi="Book Antiqua"/>
            <w:noProof/>
            <w:webHidden/>
          </w:rPr>
          <w:instrText xml:space="preserve"> PAGEREF _Toc76667450 \h </w:instrText>
        </w:r>
        <w:r w:rsidR="0008561A" w:rsidRPr="0008561A">
          <w:rPr>
            <w:rFonts w:ascii="Book Antiqua" w:hAnsi="Book Antiqua"/>
            <w:noProof/>
            <w:webHidden/>
          </w:rPr>
        </w:r>
        <w:r w:rsidR="0008561A" w:rsidRPr="0008561A">
          <w:rPr>
            <w:rFonts w:ascii="Book Antiqua" w:hAnsi="Book Antiqua"/>
            <w:noProof/>
            <w:webHidden/>
          </w:rPr>
          <w:fldChar w:fldCharType="separate"/>
        </w:r>
        <w:r w:rsidR="0008561A" w:rsidRPr="0008561A">
          <w:rPr>
            <w:rFonts w:ascii="Book Antiqua" w:hAnsi="Book Antiqua"/>
            <w:noProof/>
            <w:webHidden/>
          </w:rPr>
          <w:t>11</w:t>
        </w:r>
        <w:r w:rsidR="0008561A" w:rsidRPr="0008561A">
          <w:rPr>
            <w:rFonts w:ascii="Book Antiqua" w:hAnsi="Book Antiqua"/>
            <w:noProof/>
            <w:webHidden/>
          </w:rPr>
          <w:fldChar w:fldCharType="end"/>
        </w:r>
      </w:hyperlink>
    </w:p>
    <w:p w14:paraId="28362474" w14:textId="2F5064EF" w:rsidR="0008561A" w:rsidRPr="0008561A" w:rsidRDefault="00F83C7C" w:rsidP="0008561A">
      <w:pPr>
        <w:pStyle w:val="TM2"/>
        <w:tabs>
          <w:tab w:val="left" w:pos="1100"/>
          <w:tab w:val="right" w:leader="dot" w:pos="9056"/>
        </w:tabs>
        <w:spacing w:line="360" w:lineRule="auto"/>
        <w:rPr>
          <w:rFonts w:ascii="Book Antiqua" w:eastAsiaTheme="minorEastAsia" w:hAnsi="Book Antiqua"/>
          <w:noProof/>
          <w:sz w:val="22"/>
          <w:szCs w:val="22"/>
          <w:lang w:eastAsia="fr-FR"/>
        </w:rPr>
      </w:pPr>
      <w:hyperlink w:anchor="_Toc76667451" w:history="1">
        <w:r w:rsidR="0008561A" w:rsidRPr="0008561A">
          <w:rPr>
            <w:rStyle w:val="Lienhypertexte"/>
            <w:rFonts w:ascii="Book Antiqua" w:hAnsi="Book Antiqua"/>
            <w:b/>
            <w:bCs/>
            <w:noProof/>
          </w:rPr>
          <w:t>VIII.</w:t>
        </w:r>
        <w:r w:rsidR="0008561A" w:rsidRPr="0008561A">
          <w:rPr>
            <w:rFonts w:ascii="Book Antiqua" w:eastAsiaTheme="minorEastAsia" w:hAnsi="Book Antiqua"/>
            <w:noProof/>
            <w:sz w:val="22"/>
            <w:szCs w:val="22"/>
            <w:lang w:eastAsia="fr-FR"/>
          </w:rPr>
          <w:tab/>
        </w:r>
        <w:r w:rsidR="0008561A" w:rsidRPr="0008561A">
          <w:rPr>
            <w:rStyle w:val="Lienhypertexte"/>
            <w:rFonts w:ascii="Book Antiqua" w:hAnsi="Book Antiqua"/>
            <w:b/>
            <w:bCs/>
            <w:noProof/>
          </w:rPr>
          <w:t>EXECUTION DES MARCHES</w:t>
        </w:r>
        <w:r w:rsidR="0008561A" w:rsidRPr="0008561A">
          <w:rPr>
            <w:rFonts w:ascii="Book Antiqua" w:hAnsi="Book Antiqua"/>
            <w:noProof/>
            <w:webHidden/>
          </w:rPr>
          <w:tab/>
        </w:r>
        <w:r w:rsidR="0008561A" w:rsidRPr="0008561A">
          <w:rPr>
            <w:rFonts w:ascii="Book Antiqua" w:hAnsi="Book Antiqua"/>
            <w:noProof/>
            <w:webHidden/>
          </w:rPr>
          <w:fldChar w:fldCharType="begin"/>
        </w:r>
        <w:r w:rsidR="0008561A" w:rsidRPr="0008561A">
          <w:rPr>
            <w:rFonts w:ascii="Book Antiqua" w:hAnsi="Book Antiqua"/>
            <w:noProof/>
            <w:webHidden/>
          </w:rPr>
          <w:instrText xml:space="preserve"> PAGEREF _Toc76667451 \h </w:instrText>
        </w:r>
        <w:r w:rsidR="0008561A" w:rsidRPr="0008561A">
          <w:rPr>
            <w:rFonts w:ascii="Book Antiqua" w:hAnsi="Book Antiqua"/>
            <w:noProof/>
            <w:webHidden/>
          </w:rPr>
        </w:r>
        <w:r w:rsidR="0008561A" w:rsidRPr="0008561A">
          <w:rPr>
            <w:rFonts w:ascii="Book Antiqua" w:hAnsi="Book Antiqua"/>
            <w:noProof/>
            <w:webHidden/>
          </w:rPr>
          <w:fldChar w:fldCharType="separate"/>
        </w:r>
        <w:r w:rsidR="0008561A" w:rsidRPr="0008561A">
          <w:rPr>
            <w:rFonts w:ascii="Book Antiqua" w:hAnsi="Book Antiqua"/>
            <w:noProof/>
            <w:webHidden/>
          </w:rPr>
          <w:t>12</w:t>
        </w:r>
        <w:r w:rsidR="0008561A" w:rsidRPr="0008561A">
          <w:rPr>
            <w:rFonts w:ascii="Book Antiqua" w:hAnsi="Book Antiqua"/>
            <w:noProof/>
            <w:webHidden/>
          </w:rPr>
          <w:fldChar w:fldCharType="end"/>
        </w:r>
      </w:hyperlink>
    </w:p>
    <w:p w14:paraId="7FAB6DDB" w14:textId="40214364" w:rsidR="002D3DB1" w:rsidRPr="0008561A" w:rsidRDefault="00606887" w:rsidP="0008561A">
      <w:pPr>
        <w:tabs>
          <w:tab w:val="left" w:pos="5370"/>
        </w:tabs>
        <w:spacing w:line="360" w:lineRule="auto"/>
        <w:jc w:val="both"/>
        <w:rPr>
          <w:rFonts w:ascii="Book Antiqua" w:hAnsi="Book Antiqua"/>
          <w:lang w:eastAsia="fr-FR"/>
        </w:rPr>
      </w:pPr>
      <w:r w:rsidRPr="0008561A">
        <w:rPr>
          <w:rFonts w:ascii="Book Antiqua" w:hAnsi="Book Antiqua"/>
          <w:lang w:eastAsia="fr-FR"/>
        </w:rPr>
        <w:fldChar w:fldCharType="end"/>
      </w:r>
    </w:p>
    <w:p w14:paraId="67625289" w14:textId="42052FF4" w:rsidR="002D3DB1" w:rsidRPr="00103C5B" w:rsidRDefault="002D3DB1" w:rsidP="00103C5B">
      <w:pPr>
        <w:tabs>
          <w:tab w:val="left" w:pos="5370"/>
        </w:tabs>
        <w:jc w:val="both"/>
        <w:rPr>
          <w:rFonts w:ascii="Book Antiqua" w:hAnsi="Book Antiqua"/>
          <w:lang w:eastAsia="fr-FR"/>
        </w:rPr>
      </w:pPr>
    </w:p>
    <w:p w14:paraId="5C0D89D7" w14:textId="0E6DF405" w:rsidR="002D3DB1" w:rsidRPr="00103C5B" w:rsidRDefault="002D3DB1" w:rsidP="00103C5B">
      <w:pPr>
        <w:tabs>
          <w:tab w:val="left" w:pos="5370"/>
        </w:tabs>
        <w:jc w:val="both"/>
        <w:rPr>
          <w:rFonts w:ascii="Book Antiqua" w:hAnsi="Book Antiqua"/>
          <w:lang w:eastAsia="fr-FR"/>
        </w:rPr>
      </w:pPr>
    </w:p>
    <w:p w14:paraId="2B372169" w14:textId="7D097875" w:rsidR="002D3DB1" w:rsidRPr="00103C5B" w:rsidRDefault="002D3DB1" w:rsidP="00103C5B">
      <w:pPr>
        <w:tabs>
          <w:tab w:val="left" w:pos="5370"/>
        </w:tabs>
        <w:jc w:val="both"/>
        <w:rPr>
          <w:rFonts w:ascii="Book Antiqua" w:hAnsi="Book Antiqua"/>
          <w:lang w:eastAsia="fr-FR"/>
        </w:rPr>
      </w:pPr>
    </w:p>
    <w:p w14:paraId="6F5F0CFF" w14:textId="2C829371" w:rsidR="002D3DB1" w:rsidRPr="00103C5B" w:rsidRDefault="002D3DB1" w:rsidP="00103C5B">
      <w:pPr>
        <w:tabs>
          <w:tab w:val="left" w:pos="5370"/>
        </w:tabs>
        <w:jc w:val="both"/>
        <w:rPr>
          <w:rFonts w:ascii="Book Antiqua" w:hAnsi="Book Antiqua"/>
          <w:lang w:eastAsia="fr-FR"/>
        </w:rPr>
      </w:pPr>
    </w:p>
    <w:p w14:paraId="285F12D2" w14:textId="6261C1AD" w:rsidR="002D3DB1" w:rsidRPr="00103C5B" w:rsidRDefault="002D3DB1" w:rsidP="00103C5B">
      <w:pPr>
        <w:tabs>
          <w:tab w:val="left" w:pos="5370"/>
        </w:tabs>
        <w:jc w:val="both"/>
        <w:rPr>
          <w:rFonts w:ascii="Book Antiqua" w:hAnsi="Book Antiqua"/>
          <w:lang w:eastAsia="fr-FR"/>
        </w:rPr>
      </w:pPr>
    </w:p>
    <w:p w14:paraId="5B4FFD50" w14:textId="26B5BC62" w:rsidR="002D3DB1" w:rsidRPr="00103C5B" w:rsidRDefault="002D3DB1" w:rsidP="00103C5B">
      <w:pPr>
        <w:tabs>
          <w:tab w:val="left" w:pos="5370"/>
        </w:tabs>
        <w:jc w:val="both"/>
        <w:rPr>
          <w:rFonts w:ascii="Book Antiqua" w:hAnsi="Book Antiqua"/>
          <w:lang w:eastAsia="fr-FR"/>
        </w:rPr>
      </w:pPr>
    </w:p>
    <w:p w14:paraId="2508B8AC" w14:textId="5AA15362" w:rsidR="002D3DB1" w:rsidRPr="00103C5B" w:rsidRDefault="002D3DB1" w:rsidP="00103C5B">
      <w:pPr>
        <w:tabs>
          <w:tab w:val="left" w:pos="5370"/>
        </w:tabs>
        <w:jc w:val="both"/>
        <w:rPr>
          <w:rFonts w:ascii="Book Antiqua" w:hAnsi="Book Antiqua"/>
          <w:lang w:eastAsia="fr-FR"/>
        </w:rPr>
      </w:pPr>
    </w:p>
    <w:p w14:paraId="7A08B994" w14:textId="3BC460F2" w:rsidR="002D3DB1" w:rsidRPr="00103C5B" w:rsidRDefault="002D3DB1" w:rsidP="00103C5B">
      <w:pPr>
        <w:tabs>
          <w:tab w:val="left" w:pos="5370"/>
        </w:tabs>
        <w:jc w:val="both"/>
        <w:rPr>
          <w:rFonts w:ascii="Book Antiqua" w:hAnsi="Book Antiqua"/>
          <w:lang w:eastAsia="fr-FR"/>
        </w:rPr>
      </w:pPr>
    </w:p>
    <w:p w14:paraId="77C7F941" w14:textId="4DB22E8B" w:rsidR="002D3DB1" w:rsidRPr="00103C5B" w:rsidRDefault="002D3DB1" w:rsidP="00103C5B">
      <w:pPr>
        <w:tabs>
          <w:tab w:val="left" w:pos="5370"/>
        </w:tabs>
        <w:jc w:val="both"/>
        <w:rPr>
          <w:rFonts w:ascii="Book Antiqua" w:hAnsi="Book Antiqua"/>
          <w:lang w:eastAsia="fr-FR"/>
        </w:rPr>
      </w:pPr>
    </w:p>
    <w:p w14:paraId="47B0751E" w14:textId="5789EBF2" w:rsidR="002D3DB1" w:rsidRPr="00103C5B" w:rsidRDefault="002D3DB1" w:rsidP="00103C5B">
      <w:pPr>
        <w:tabs>
          <w:tab w:val="left" w:pos="5370"/>
        </w:tabs>
        <w:jc w:val="both"/>
        <w:rPr>
          <w:rFonts w:ascii="Book Antiqua" w:hAnsi="Book Antiqua"/>
          <w:lang w:eastAsia="fr-FR"/>
        </w:rPr>
      </w:pPr>
    </w:p>
    <w:p w14:paraId="612D79E7" w14:textId="28AA8EB4" w:rsidR="002D3DB1" w:rsidRPr="00103C5B" w:rsidRDefault="002D3DB1" w:rsidP="00103C5B">
      <w:pPr>
        <w:tabs>
          <w:tab w:val="left" w:pos="5370"/>
        </w:tabs>
        <w:jc w:val="both"/>
        <w:rPr>
          <w:rFonts w:ascii="Book Antiqua" w:hAnsi="Book Antiqua"/>
          <w:lang w:eastAsia="fr-FR"/>
        </w:rPr>
      </w:pPr>
    </w:p>
    <w:p w14:paraId="32314591" w14:textId="27468BAB" w:rsidR="002D3DB1" w:rsidRPr="00103C5B" w:rsidRDefault="002D3DB1" w:rsidP="00103C5B">
      <w:pPr>
        <w:tabs>
          <w:tab w:val="left" w:pos="5370"/>
        </w:tabs>
        <w:jc w:val="both"/>
        <w:rPr>
          <w:rFonts w:ascii="Book Antiqua" w:hAnsi="Book Antiqua"/>
          <w:lang w:eastAsia="fr-FR"/>
        </w:rPr>
      </w:pPr>
    </w:p>
    <w:p w14:paraId="5868D73E" w14:textId="4916413C" w:rsidR="002D3DB1" w:rsidRPr="00103C5B" w:rsidRDefault="002D3DB1" w:rsidP="00103C5B">
      <w:pPr>
        <w:tabs>
          <w:tab w:val="left" w:pos="5370"/>
        </w:tabs>
        <w:jc w:val="both"/>
        <w:rPr>
          <w:rFonts w:ascii="Book Antiqua" w:hAnsi="Book Antiqua"/>
          <w:lang w:eastAsia="fr-FR"/>
        </w:rPr>
      </w:pPr>
    </w:p>
    <w:p w14:paraId="66B0E4D8" w14:textId="2B46899F" w:rsidR="000E27FD" w:rsidRDefault="000E27FD">
      <w:pPr>
        <w:rPr>
          <w:rFonts w:ascii="Book Antiqua" w:hAnsi="Book Antiqua"/>
          <w:b/>
          <w:bCs/>
          <w:lang w:eastAsia="fr-FR"/>
        </w:rPr>
      </w:pPr>
      <w:r>
        <w:rPr>
          <w:rFonts w:ascii="Book Antiqua" w:hAnsi="Book Antiqua"/>
          <w:b/>
          <w:bCs/>
          <w:lang w:eastAsia="fr-FR"/>
        </w:rPr>
        <w:br w:type="page"/>
      </w:r>
    </w:p>
    <w:p w14:paraId="13E2278B" w14:textId="0FA5CCDD" w:rsidR="002D3DB1" w:rsidRPr="00103C5B" w:rsidRDefault="002D3DB1" w:rsidP="000C59B1">
      <w:pPr>
        <w:tabs>
          <w:tab w:val="left" w:pos="5370"/>
        </w:tabs>
        <w:jc w:val="both"/>
        <w:outlineLvl w:val="0"/>
        <w:rPr>
          <w:rFonts w:ascii="Book Antiqua" w:hAnsi="Book Antiqua"/>
          <w:b/>
          <w:bCs/>
          <w:lang w:eastAsia="fr-FR"/>
        </w:rPr>
      </w:pPr>
      <w:bookmarkStart w:id="2" w:name="_Toc76667440"/>
      <w:r w:rsidRPr="00103C5B">
        <w:rPr>
          <w:rFonts w:ascii="Book Antiqua" w:hAnsi="Book Antiqua"/>
          <w:b/>
          <w:bCs/>
          <w:lang w:eastAsia="fr-FR"/>
        </w:rPr>
        <w:t>INTRODUCTION</w:t>
      </w:r>
      <w:bookmarkEnd w:id="2"/>
    </w:p>
    <w:p w14:paraId="2091776C" w14:textId="079F2EB9" w:rsidR="002D3DB1" w:rsidRPr="00103C5B" w:rsidRDefault="002D3DB1" w:rsidP="00103C5B">
      <w:pPr>
        <w:tabs>
          <w:tab w:val="left" w:pos="5370"/>
        </w:tabs>
        <w:jc w:val="both"/>
        <w:rPr>
          <w:rFonts w:ascii="Book Antiqua" w:hAnsi="Book Antiqua"/>
          <w:lang w:eastAsia="fr-FR"/>
        </w:rPr>
      </w:pPr>
    </w:p>
    <w:p w14:paraId="4BEC23F4" w14:textId="6F86F7A1" w:rsidR="002D3DB1" w:rsidRPr="00103C5B" w:rsidRDefault="00A35706" w:rsidP="000E27FD">
      <w:pPr>
        <w:spacing w:line="360" w:lineRule="auto"/>
        <w:contextualSpacing/>
        <w:jc w:val="both"/>
        <w:rPr>
          <w:rFonts w:ascii="Book Antiqua" w:hAnsi="Book Antiqua"/>
        </w:rPr>
      </w:pPr>
      <w:r>
        <w:rPr>
          <w:rFonts w:ascii="Book Antiqua" w:hAnsi="Book Antiqua"/>
        </w:rPr>
        <w:t xml:space="preserve">Le présent rapport est produit dans le cadre </w:t>
      </w:r>
      <w:r w:rsidR="002D3DB1" w:rsidRPr="00103C5B">
        <w:rPr>
          <w:rFonts w:ascii="Book Antiqua" w:hAnsi="Book Antiqua"/>
        </w:rPr>
        <w:t xml:space="preserve">de la mise en œuvre </w:t>
      </w:r>
      <w:r w:rsidR="00F41292" w:rsidRPr="00103C5B">
        <w:rPr>
          <w:rFonts w:ascii="Book Antiqua" w:hAnsi="Book Antiqua"/>
        </w:rPr>
        <w:t xml:space="preserve">des recommandations </w:t>
      </w:r>
      <w:r w:rsidR="002D3DB1" w:rsidRPr="00103C5B">
        <w:rPr>
          <w:rFonts w:ascii="Book Antiqua" w:hAnsi="Book Antiqua"/>
        </w:rPr>
        <w:t>de la section IV de l’accord de financement pour le Burkina Faso qui comporte des exigences en matière d'Indicateurs Liés au Décaissement (ILD) spécifiques à la gestion financière et la passation de marchés. Il s’agit entre autres de l’ILD 6 sur la soumission dans les temps impartis et la qualité des rapports fiduciaires.</w:t>
      </w:r>
    </w:p>
    <w:p w14:paraId="00D02370" w14:textId="2B4812E7" w:rsidR="002D3DB1" w:rsidRPr="00103C5B" w:rsidRDefault="002D3DB1" w:rsidP="000E27FD">
      <w:pPr>
        <w:spacing w:line="360" w:lineRule="auto"/>
        <w:contextualSpacing/>
        <w:jc w:val="both"/>
        <w:rPr>
          <w:rFonts w:ascii="Book Antiqua" w:hAnsi="Book Antiqua"/>
        </w:rPr>
      </w:pPr>
      <w:r w:rsidRPr="00103C5B">
        <w:rPr>
          <w:rFonts w:ascii="Book Antiqua" w:hAnsi="Book Antiqua"/>
        </w:rPr>
        <w:t>Le Résultat Lié au Décaissement (RLD) #6.1 se rapportant à cet indicateur concerne la soumission dans les délais des rapports financiers provisoires et de</w:t>
      </w:r>
      <w:r w:rsidR="000E27FD">
        <w:rPr>
          <w:rFonts w:ascii="Book Antiqua" w:hAnsi="Book Antiqua"/>
        </w:rPr>
        <w:t>s</w:t>
      </w:r>
      <w:r w:rsidRPr="00103C5B">
        <w:rPr>
          <w:rFonts w:ascii="Book Antiqua" w:hAnsi="Book Antiqua"/>
        </w:rPr>
        <w:t xml:space="preserve"> rapports d’audit pour la période.</w:t>
      </w:r>
    </w:p>
    <w:p w14:paraId="40F38214" w14:textId="65BC9216" w:rsidR="00EE1F3C" w:rsidRPr="00103C5B" w:rsidRDefault="00EE1F3C" w:rsidP="00103C5B">
      <w:pPr>
        <w:spacing w:line="360" w:lineRule="auto"/>
        <w:contextualSpacing/>
        <w:jc w:val="both"/>
        <w:rPr>
          <w:rFonts w:ascii="Book Antiqua" w:hAnsi="Book Antiqua"/>
        </w:rPr>
      </w:pPr>
      <w:r w:rsidRPr="00103C5B">
        <w:rPr>
          <w:rFonts w:ascii="Book Antiqua" w:hAnsi="Book Antiqua"/>
        </w:rPr>
        <w:t>Conformément à la convention ci-dessus citée, il est prévu l’élaboration de rapports d’audit interne dont la mission est de veiller en permanence à la qualité, à l’efficacité et à l’efficience dans la gestion des fonds alloués pour la réalisation des activités du projet. Un système de contrôle interne soutenu et implémenté par le personnel du projet, et un système de qualité certifié ciblé sur une amélioration continue, doivent contribuer à la réalisation de cet objectif. Il relève de la mission du service</w:t>
      </w:r>
      <w:r w:rsidR="003A021F" w:rsidRPr="00103C5B">
        <w:rPr>
          <w:rFonts w:ascii="Book Antiqua" w:hAnsi="Book Antiqua"/>
        </w:rPr>
        <w:t xml:space="preserve"> du contrôle interne de fournir au Comité d’Audit interne de l’Université Joseph KI-ZERBO</w:t>
      </w:r>
      <w:r w:rsidR="00D55738">
        <w:rPr>
          <w:rFonts w:ascii="Book Antiqua" w:hAnsi="Book Antiqua"/>
        </w:rPr>
        <w:t xml:space="preserve"> (UJKZ)</w:t>
      </w:r>
      <w:r w:rsidR="003A021F" w:rsidRPr="00103C5B">
        <w:rPr>
          <w:rFonts w:ascii="Book Antiqua" w:hAnsi="Book Antiqua"/>
        </w:rPr>
        <w:t>, a la Coordination, et aux partenaires techniques et financiers l’assurance raisonnable que ces systèmes fonctionnent de manière efficace et efficiente.</w:t>
      </w:r>
      <w:r w:rsidR="00062480" w:rsidRPr="00103C5B">
        <w:rPr>
          <w:rFonts w:ascii="Book Antiqua" w:hAnsi="Book Antiqua"/>
        </w:rPr>
        <w:t xml:space="preserve"> </w:t>
      </w:r>
    </w:p>
    <w:p w14:paraId="542A1E8A" w14:textId="42F6C6F4" w:rsidR="00682072" w:rsidRDefault="00062480" w:rsidP="00103C5B">
      <w:pPr>
        <w:spacing w:line="360" w:lineRule="auto"/>
        <w:contextualSpacing/>
        <w:jc w:val="both"/>
        <w:rPr>
          <w:rFonts w:ascii="Book Antiqua" w:hAnsi="Book Antiqua"/>
        </w:rPr>
      </w:pPr>
      <w:r w:rsidRPr="00103C5B">
        <w:rPr>
          <w:rFonts w:ascii="Book Antiqua" w:hAnsi="Book Antiqua"/>
        </w:rPr>
        <w:t>Afin de s’assurer de la bonne exécution des ressources, des missions d’audits interne</w:t>
      </w:r>
      <w:r w:rsidR="000E27FD">
        <w:rPr>
          <w:rFonts w:ascii="Book Antiqua" w:hAnsi="Book Antiqua"/>
        </w:rPr>
        <w:t>s</w:t>
      </w:r>
      <w:r w:rsidRPr="00103C5B">
        <w:rPr>
          <w:rFonts w:ascii="Book Antiqua" w:hAnsi="Book Antiqua"/>
        </w:rPr>
        <w:t xml:space="preserve"> ont été recommandées par la Banque Mondiale, organisées par le projet CEA-CFOREM et conduites par le Contrôleur Interne dédié, conformément</w:t>
      </w:r>
      <w:r w:rsidR="00E67A91" w:rsidRPr="00103C5B">
        <w:rPr>
          <w:rFonts w:ascii="Book Antiqua" w:hAnsi="Book Antiqua"/>
        </w:rPr>
        <w:t xml:space="preserve"> </w:t>
      </w:r>
      <w:r w:rsidR="000E27FD" w:rsidRPr="00103C5B">
        <w:rPr>
          <w:rFonts w:ascii="Book Antiqua" w:hAnsi="Book Antiqua"/>
        </w:rPr>
        <w:t>à</w:t>
      </w:r>
      <w:r w:rsidRPr="00103C5B">
        <w:rPr>
          <w:rFonts w:ascii="Book Antiqua" w:hAnsi="Book Antiqua"/>
        </w:rPr>
        <w:t xml:space="preserve"> la lettre de mission </w:t>
      </w:r>
      <w:r w:rsidR="004F4003" w:rsidRPr="00103C5B">
        <w:rPr>
          <w:rFonts w:ascii="Book Antiqua" w:hAnsi="Book Antiqua"/>
        </w:rPr>
        <w:t>N°2021-0000655</w:t>
      </w:r>
      <w:r w:rsidR="008413F4" w:rsidRPr="00103C5B">
        <w:rPr>
          <w:rFonts w:ascii="Book Antiqua" w:hAnsi="Book Antiqua"/>
        </w:rPr>
        <w:t xml:space="preserve">/MESRSI/S/UJKZ </w:t>
      </w:r>
      <w:r w:rsidRPr="00103C5B">
        <w:rPr>
          <w:rFonts w:ascii="Book Antiqua" w:hAnsi="Book Antiqua"/>
        </w:rPr>
        <w:t>et note</w:t>
      </w:r>
      <w:r w:rsidR="000E27FD">
        <w:rPr>
          <w:rFonts w:ascii="Book Antiqua" w:hAnsi="Book Antiqua"/>
        </w:rPr>
        <w:t xml:space="preserve"> </w:t>
      </w:r>
      <w:r w:rsidRPr="00103C5B">
        <w:rPr>
          <w:rFonts w:ascii="Book Antiqua" w:hAnsi="Book Antiqua"/>
        </w:rPr>
        <w:t>d’information</w:t>
      </w:r>
      <w:r w:rsidR="004F4003" w:rsidRPr="00103C5B">
        <w:rPr>
          <w:rFonts w:ascii="Book Antiqua" w:hAnsi="Book Antiqua"/>
        </w:rPr>
        <w:t>N°2021-0002/MESRS/S</w:t>
      </w:r>
      <w:r w:rsidR="008413F4" w:rsidRPr="00103C5B">
        <w:rPr>
          <w:rFonts w:ascii="Book Antiqua" w:hAnsi="Book Antiqua"/>
        </w:rPr>
        <w:t>/UJKZ/SS/CFOREM</w:t>
      </w:r>
      <w:r w:rsidRPr="00103C5B">
        <w:rPr>
          <w:rFonts w:ascii="Book Antiqua" w:hAnsi="Book Antiqua"/>
        </w:rPr>
        <w:t xml:space="preserve"> joint au (annexe 1). </w:t>
      </w:r>
    </w:p>
    <w:p w14:paraId="5FA2C55C" w14:textId="027A4F17" w:rsidR="00C118B2" w:rsidRDefault="00C118B2" w:rsidP="00103C5B">
      <w:pPr>
        <w:spacing w:line="360" w:lineRule="auto"/>
        <w:contextualSpacing/>
        <w:jc w:val="both"/>
        <w:rPr>
          <w:rFonts w:ascii="Book Antiqua" w:hAnsi="Book Antiqua"/>
        </w:rPr>
      </w:pPr>
    </w:p>
    <w:p w14:paraId="2938D1B7" w14:textId="77777777" w:rsidR="00C118B2" w:rsidRPr="00103C5B" w:rsidRDefault="00C118B2" w:rsidP="00103C5B">
      <w:pPr>
        <w:spacing w:line="360" w:lineRule="auto"/>
        <w:contextualSpacing/>
        <w:jc w:val="both"/>
        <w:rPr>
          <w:rFonts w:ascii="Book Antiqua" w:hAnsi="Book Antiqua"/>
        </w:rPr>
      </w:pPr>
    </w:p>
    <w:p w14:paraId="0081F10C" w14:textId="1408FDDA" w:rsidR="00682072" w:rsidRPr="00103C5B" w:rsidRDefault="00682072" w:rsidP="00103C5B">
      <w:pPr>
        <w:spacing w:line="360" w:lineRule="auto"/>
        <w:contextualSpacing/>
        <w:jc w:val="both"/>
        <w:rPr>
          <w:rFonts w:ascii="Book Antiqua" w:hAnsi="Book Antiqua"/>
        </w:rPr>
      </w:pPr>
    </w:p>
    <w:p w14:paraId="37FF5948" w14:textId="5A10F044" w:rsidR="00682072" w:rsidRPr="00103C5B" w:rsidRDefault="00682072" w:rsidP="00103C5B">
      <w:pPr>
        <w:spacing w:line="360" w:lineRule="auto"/>
        <w:contextualSpacing/>
        <w:jc w:val="both"/>
        <w:rPr>
          <w:rFonts w:ascii="Book Antiqua" w:hAnsi="Book Antiqua"/>
        </w:rPr>
      </w:pPr>
    </w:p>
    <w:p w14:paraId="56DE3F69" w14:textId="27338FC3" w:rsidR="00682072" w:rsidRPr="00103C5B" w:rsidRDefault="00682072" w:rsidP="00103C5B">
      <w:pPr>
        <w:spacing w:line="360" w:lineRule="auto"/>
        <w:contextualSpacing/>
        <w:jc w:val="both"/>
        <w:rPr>
          <w:rFonts w:ascii="Book Antiqua" w:hAnsi="Book Antiqua"/>
        </w:rPr>
      </w:pPr>
    </w:p>
    <w:p w14:paraId="001F05E8" w14:textId="4132557F" w:rsidR="00682072" w:rsidRPr="00103C5B" w:rsidRDefault="00682072" w:rsidP="00103C5B">
      <w:pPr>
        <w:spacing w:line="360" w:lineRule="auto"/>
        <w:contextualSpacing/>
        <w:jc w:val="both"/>
        <w:rPr>
          <w:rFonts w:ascii="Book Antiqua" w:hAnsi="Book Antiqua"/>
        </w:rPr>
      </w:pPr>
    </w:p>
    <w:p w14:paraId="4306B62A" w14:textId="77777777" w:rsidR="00682072" w:rsidRPr="00103C5B" w:rsidRDefault="00682072" w:rsidP="00103C5B">
      <w:pPr>
        <w:spacing w:line="360" w:lineRule="auto"/>
        <w:contextualSpacing/>
        <w:jc w:val="both"/>
        <w:rPr>
          <w:rFonts w:ascii="Book Antiqua" w:hAnsi="Book Antiqua"/>
        </w:rPr>
      </w:pPr>
    </w:p>
    <w:p w14:paraId="2BC9C5F2" w14:textId="77777777" w:rsidR="00F64C8F" w:rsidRPr="00D639BF" w:rsidRDefault="00F64C8F" w:rsidP="000C59B1">
      <w:pPr>
        <w:pStyle w:val="Paragraphedeliste"/>
        <w:numPr>
          <w:ilvl w:val="0"/>
          <w:numId w:val="17"/>
        </w:numPr>
        <w:shd w:val="clear" w:color="auto" w:fill="FFFFFF"/>
        <w:spacing w:before="523" w:line="360" w:lineRule="auto"/>
        <w:ind w:left="788"/>
        <w:jc w:val="both"/>
        <w:outlineLvl w:val="1"/>
        <w:rPr>
          <w:rFonts w:ascii="Book Antiqua" w:hAnsi="Book Antiqua"/>
        </w:rPr>
      </w:pPr>
      <w:bookmarkStart w:id="3" w:name="_Toc76667441"/>
      <w:r w:rsidRPr="00D639BF">
        <w:rPr>
          <w:rFonts w:ascii="Book Antiqua" w:hAnsi="Book Antiqua"/>
          <w:b/>
          <w:bCs/>
          <w:spacing w:val="-2"/>
        </w:rPr>
        <w:t>OBJET DE LA MISSION</w:t>
      </w:r>
      <w:bookmarkEnd w:id="3"/>
    </w:p>
    <w:p w14:paraId="76BBAF46" w14:textId="77777777" w:rsidR="00F64C8F" w:rsidRDefault="00F64C8F" w:rsidP="00F64C8F">
      <w:pPr>
        <w:pStyle w:val="Paragraphedeliste"/>
        <w:widowControl w:val="0"/>
        <w:shd w:val="clear" w:color="auto" w:fill="FFFFFF"/>
        <w:autoSpaceDE w:val="0"/>
        <w:autoSpaceDN w:val="0"/>
        <w:adjustRightInd w:val="0"/>
        <w:spacing w:before="442" w:line="360" w:lineRule="auto"/>
        <w:ind w:left="0"/>
        <w:jc w:val="both"/>
        <w:rPr>
          <w:rFonts w:ascii="Book Antiqua" w:hAnsi="Book Antiqua"/>
          <w:color w:val="000000"/>
          <w:spacing w:val="2"/>
        </w:rPr>
      </w:pPr>
    </w:p>
    <w:p w14:paraId="194012E2" w14:textId="3053D6C4" w:rsidR="00F64C8F" w:rsidRDefault="00F64C8F" w:rsidP="00F64C8F">
      <w:pPr>
        <w:pStyle w:val="Paragraphedeliste"/>
        <w:widowControl w:val="0"/>
        <w:shd w:val="clear" w:color="auto" w:fill="FFFFFF"/>
        <w:autoSpaceDE w:val="0"/>
        <w:autoSpaceDN w:val="0"/>
        <w:adjustRightInd w:val="0"/>
        <w:spacing w:before="442" w:line="360" w:lineRule="auto"/>
        <w:ind w:left="0"/>
        <w:jc w:val="both"/>
        <w:rPr>
          <w:rFonts w:ascii="Book Antiqua" w:hAnsi="Book Antiqua"/>
          <w:color w:val="000000"/>
          <w:spacing w:val="2"/>
        </w:rPr>
      </w:pPr>
      <w:r>
        <w:rPr>
          <w:rFonts w:ascii="Book Antiqua" w:hAnsi="Book Antiqua"/>
          <w:color w:val="000000"/>
          <w:spacing w:val="2"/>
        </w:rPr>
        <w:t xml:space="preserve">L’objectif général de cet audit est d’exprimer une opinion non certifiante sur la conformité et la régularité des dépenses effectuées sur les ressources allouées et les ressources générées par le projet CEA- CFOREM et d’identifier les difficultés d’atteinte des Indicateurs Liés aux Décaissements (ILD).  </w:t>
      </w:r>
    </w:p>
    <w:p w14:paraId="4A2124B8" w14:textId="77777777" w:rsidR="00F64C8F" w:rsidRDefault="00F64C8F" w:rsidP="00F64C8F">
      <w:pPr>
        <w:pStyle w:val="Paragraphedeliste"/>
        <w:widowControl w:val="0"/>
        <w:shd w:val="clear" w:color="auto" w:fill="FFFFFF"/>
        <w:autoSpaceDE w:val="0"/>
        <w:autoSpaceDN w:val="0"/>
        <w:adjustRightInd w:val="0"/>
        <w:spacing w:before="442" w:line="360" w:lineRule="auto"/>
        <w:ind w:left="0"/>
        <w:jc w:val="both"/>
        <w:rPr>
          <w:rFonts w:ascii="Book Antiqua" w:hAnsi="Book Antiqua"/>
          <w:color w:val="000000"/>
          <w:spacing w:val="2"/>
        </w:rPr>
      </w:pPr>
      <w:r>
        <w:rPr>
          <w:rFonts w:ascii="Book Antiqua" w:hAnsi="Book Antiqua"/>
          <w:color w:val="000000"/>
          <w:spacing w:val="2"/>
        </w:rPr>
        <w:t>Afin de donner une appréciation sur la conformité dans l’exécution financière des fonds, les procédures de contrôle appliquées sont décrites ci-dessous :</w:t>
      </w:r>
    </w:p>
    <w:p w14:paraId="748A7EA8" w14:textId="77777777" w:rsidR="00F64C8F" w:rsidRDefault="00F64C8F" w:rsidP="00F64C8F">
      <w:pPr>
        <w:pStyle w:val="Paragraphedeliste"/>
        <w:widowControl w:val="0"/>
        <w:numPr>
          <w:ilvl w:val="0"/>
          <w:numId w:val="13"/>
        </w:numPr>
        <w:shd w:val="clear" w:color="auto" w:fill="FFFFFF"/>
        <w:autoSpaceDE w:val="0"/>
        <w:autoSpaceDN w:val="0"/>
        <w:adjustRightInd w:val="0"/>
        <w:spacing w:before="442" w:after="200" w:line="360" w:lineRule="auto"/>
        <w:jc w:val="both"/>
        <w:rPr>
          <w:rFonts w:ascii="Book Antiqua" w:hAnsi="Book Antiqua"/>
          <w:color w:val="000000"/>
          <w:spacing w:val="2"/>
        </w:rPr>
      </w:pPr>
      <w:r>
        <w:rPr>
          <w:rFonts w:ascii="Book Antiqua" w:hAnsi="Book Antiqua"/>
          <w:color w:val="000000"/>
          <w:spacing w:val="2"/>
        </w:rPr>
        <w:t>le contrôle des comptes du projets</w:t>
      </w:r>
    </w:p>
    <w:p w14:paraId="0029EEBE" w14:textId="24C9BE99" w:rsidR="00F64C8F" w:rsidRPr="00A8645D" w:rsidRDefault="00F64C8F" w:rsidP="00F64C8F">
      <w:pPr>
        <w:pStyle w:val="Paragraphedeliste"/>
        <w:widowControl w:val="0"/>
        <w:numPr>
          <w:ilvl w:val="0"/>
          <w:numId w:val="13"/>
        </w:numPr>
        <w:shd w:val="clear" w:color="auto" w:fill="FFFFFF"/>
        <w:autoSpaceDE w:val="0"/>
        <w:autoSpaceDN w:val="0"/>
        <w:adjustRightInd w:val="0"/>
        <w:spacing w:before="442" w:after="200" w:line="360" w:lineRule="auto"/>
        <w:jc w:val="both"/>
        <w:rPr>
          <w:rFonts w:ascii="Book Antiqua" w:hAnsi="Book Antiqua"/>
          <w:color w:val="FF0000"/>
          <w:spacing w:val="2"/>
        </w:rPr>
      </w:pPr>
      <w:r w:rsidRPr="00903F69">
        <w:rPr>
          <w:rFonts w:ascii="Book Antiqua" w:hAnsi="Book Antiqua"/>
          <w:spacing w:val="2"/>
        </w:rPr>
        <w:t>la vérification sur la conformité de l’utilisation des ressources du programme avec les documents de base (TDR, PTAB, PPM, manuel de procédures comptables et financiers et les textes en vigueur au Burkina Faso</w:t>
      </w:r>
      <w:r w:rsidRPr="00A015F0">
        <w:rPr>
          <w:rFonts w:ascii="Book Antiqua" w:hAnsi="Book Antiqua"/>
          <w:spacing w:val="2"/>
        </w:rPr>
        <w:t>)</w:t>
      </w:r>
    </w:p>
    <w:p w14:paraId="63B89E4D" w14:textId="77777777" w:rsidR="00F64C8F" w:rsidRPr="0008562F" w:rsidRDefault="00F64C8F" w:rsidP="00F64C8F">
      <w:pPr>
        <w:pStyle w:val="Paragraphedeliste"/>
        <w:widowControl w:val="0"/>
        <w:numPr>
          <w:ilvl w:val="0"/>
          <w:numId w:val="13"/>
        </w:numPr>
        <w:shd w:val="clear" w:color="auto" w:fill="FFFFFF"/>
        <w:autoSpaceDE w:val="0"/>
        <w:autoSpaceDN w:val="0"/>
        <w:adjustRightInd w:val="0"/>
        <w:spacing w:before="442" w:after="200" w:line="360" w:lineRule="auto"/>
        <w:jc w:val="both"/>
        <w:rPr>
          <w:rFonts w:ascii="Book Antiqua" w:hAnsi="Book Antiqua"/>
          <w:color w:val="000000"/>
          <w:spacing w:val="2"/>
        </w:rPr>
      </w:pPr>
      <w:r>
        <w:rPr>
          <w:rFonts w:ascii="Book Antiqua" w:hAnsi="Book Antiqua"/>
          <w:color w:val="000000"/>
          <w:spacing w:val="2"/>
        </w:rPr>
        <w:t>l’appréciation des procédures de gestion assorties des recommandations</w:t>
      </w:r>
    </w:p>
    <w:p w14:paraId="3C9DE16B" w14:textId="77777777" w:rsidR="00F64C8F" w:rsidRPr="00521FFC" w:rsidRDefault="00F64C8F" w:rsidP="00F64C8F">
      <w:pPr>
        <w:pStyle w:val="Paragraphedeliste"/>
        <w:widowControl w:val="0"/>
        <w:shd w:val="clear" w:color="auto" w:fill="FFFFFF"/>
        <w:autoSpaceDE w:val="0"/>
        <w:autoSpaceDN w:val="0"/>
        <w:adjustRightInd w:val="0"/>
        <w:spacing w:before="442" w:line="360" w:lineRule="auto"/>
        <w:ind w:left="0"/>
        <w:jc w:val="both"/>
        <w:rPr>
          <w:rFonts w:ascii="Book Antiqua" w:hAnsi="Book Antiqua"/>
          <w:color w:val="000000"/>
          <w:spacing w:val="2"/>
        </w:rPr>
      </w:pPr>
      <w:r w:rsidRPr="00521FFC">
        <w:rPr>
          <w:rFonts w:ascii="Book Antiqua" w:hAnsi="Book Antiqua"/>
          <w:color w:val="000000"/>
          <w:spacing w:val="2"/>
        </w:rPr>
        <w:t>Plus spécifiquement, l’audit portera sur les points suivants :</w:t>
      </w:r>
    </w:p>
    <w:p w14:paraId="0FDD87E3" w14:textId="27BE0216" w:rsidR="00F64C8F" w:rsidRPr="00521FFC" w:rsidRDefault="00F64C8F" w:rsidP="00F64C8F">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bookmarkStart w:id="4" w:name="_Hlk76512002"/>
      <w:r w:rsidRPr="00521FFC">
        <w:rPr>
          <w:rFonts w:ascii="Book Antiqua" w:hAnsi="Book Antiqua"/>
          <w:color w:val="000000"/>
          <w:spacing w:val="2"/>
        </w:rPr>
        <w:t>la gestion des</w:t>
      </w:r>
      <w:r w:rsidR="00EE6964">
        <w:rPr>
          <w:rFonts w:ascii="Book Antiqua" w:hAnsi="Book Antiqua"/>
          <w:color w:val="000000"/>
          <w:spacing w:val="2"/>
        </w:rPr>
        <w:t xml:space="preserve"> </w:t>
      </w:r>
      <w:r w:rsidR="00F32609">
        <w:rPr>
          <w:rFonts w:ascii="Book Antiqua" w:hAnsi="Book Antiqua"/>
          <w:color w:val="000000"/>
          <w:spacing w:val="2"/>
        </w:rPr>
        <w:t xml:space="preserve">fonds </w:t>
      </w:r>
      <w:r w:rsidR="00EE6964">
        <w:rPr>
          <w:rFonts w:ascii="Book Antiqua" w:hAnsi="Book Antiqua"/>
          <w:color w:val="000000"/>
          <w:spacing w:val="2"/>
        </w:rPr>
        <w:t>alloués par la Banque Mondiale</w:t>
      </w:r>
      <w:r w:rsidRPr="00521FFC">
        <w:rPr>
          <w:rFonts w:ascii="Book Antiqua" w:hAnsi="Book Antiqua"/>
          <w:color w:val="000000"/>
          <w:spacing w:val="2"/>
        </w:rPr>
        <w:t xml:space="preserve"> </w:t>
      </w:r>
      <w:r>
        <w:rPr>
          <w:rFonts w:ascii="Book Antiqua" w:hAnsi="Book Antiqua"/>
          <w:color w:val="000000"/>
          <w:spacing w:val="2"/>
        </w:rPr>
        <w:t xml:space="preserve">fonds Banque Mondiale et </w:t>
      </w:r>
      <w:r w:rsidR="00EE6964">
        <w:rPr>
          <w:rFonts w:ascii="Book Antiqua" w:hAnsi="Book Antiqua"/>
          <w:color w:val="000000"/>
          <w:spacing w:val="2"/>
        </w:rPr>
        <w:t xml:space="preserve">dans cadre de la </w:t>
      </w:r>
      <w:r>
        <w:rPr>
          <w:rFonts w:ascii="Book Antiqua" w:hAnsi="Book Antiqua"/>
          <w:color w:val="000000"/>
          <w:spacing w:val="2"/>
        </w:rPr>
        <w:t xml:space="preserve">contrepartie nationale </w:t>
      </w:r>
      <w:r w:rsidRPr="00521FFC">
        <w:rPr>
          <w:rFonts w:ascii="Book Antiqua" w:hAnsi="Book Antiqua"/>
          <w:color w:val="000000"/>
          <w:spacing w:val="2"/>
        </w:rPr>
        <w:t>;</w:t>
      </w:r>
    </w:p>
    <w:p w14:paraId="40B2C3EA" w14:textId="77777777" w:rsidR="00F64C8F" w:rsidRPr="00521FFC" w:rsidRDefault="00F64C8F" w:rsidP="00F64C8F">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sidRPr="00521FFC">
        <w:rPr>
          <w:rFonts w:ascii="Book Antiqua" w:hAnsi="Book Antiqua"/>
          <w:color w:val="000000"/>
          <w:spacing w:val="2"/>
        </w:rPr>
        <w:t>la gestion d</w:t>
      </w:r>
      <w:r>
        <w:rPr>
          <w:rFonts w:ascii="Book Antiqua" w:hAnsi="Book Antiqua"/>
          <w:color w:val="000000"/>
          <w:spacing w:val="2"/>
        </w:rPr>
        <w:t xml:space="preserve">es comptes bancaires </w:t>
      </w:r>
      <w:r w:rsidRPr="00521FFC">
        <w:rPr>
          <w:rFonts w:ascii="Book Antiqua" w:hAnsi="Book Antiqua"/>
          <w:color w:val="000000"/>
          <w:spacing w:val="2"/>
        </w:rPr>
        <w:t>;</w:t>
      </w:r>
    </w:p>
    <w:p w14:paraId="2512C78B" w14:textId="4E546A02" w:rsidR="00F64C8F" w:rsidRPr="00521FFC" w:rsidRDefault="00F64C8F" w:rsidP="00F64C8F">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sidRPr="00521FFC">
        <w:rPr>
          <w:rFonts w:ascii="Book Antiqua" w:hAnsi="Book Antiqua"/>
          <w:color w:val="000000"/>
          <w:spacing w:val="2"/>
        </w:rPr>
        <w:t xml:space="preserve">la gestion de la </w:t>
      </w:r>
      <w:r w:rsidR="00F32609">
        <w:rPr>
          <w:rFonts w:ascii="Book Antiqua" w:hAnsi="Book Antiqua"/>
          <w:color w:val="000000"/>
          <w:spacing w:val="2"/>
        </w:rPr>
        <w:t>t</w:t>
      </w:r>
      <w:r w:rsidRPr="00521FFC">
        <w:rPr>
          <w:rFonts w:ascii="Book Antiqua" w:hAnsi="Book Antiqua"/>
          <w:color w:val="000000"/>
          <w:spacing w:val="2"/>
        </w:rPr>
        <w:t>résorerie ;</w:t>
      </w:r>
    </w:p>
    <w:p w14:paraId="5C7DE9AC" w14:textId="77777777" w:rsidR="00F64C8F" w:rsidRPr="00521FFC" w:rsidRDefault="00F64C8F" w:rsidP="00F64C8F">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sidRPr="00521FFC">
        <w:rPr>
          <w:rFonts w:ascii="Book Antiqua" w:hAnsi="Book Antiqua"/>
          <w:color w:val="000000"/>
          <w:spacing w:val="2"/>
        </w:rPr>
        <w:t>la gestion des équipement</w:t>
      </w:r>
      <w:r>
        <w:rPr>
          <w:rFonts w:ascii="Book Antiqua" w:hAnsi="Book Antiqua"/>
          <w:color w:val="000000"/>
          <w:spacing w:val="2"/>
        </w:rPr>
        <w:t>s</w:t>
      </w:r>
      <w:r w:rsidRPr="00521FFC">
        <w:rPr>
          <w:rFonts w:ascii="Book Antiqua" w:hAnsi="Book Antiqua"/>
          <w:color w:val="000000"/>
          <w:spacing w:val="2"/>
        </w:rPr>
        <w:t xml:space="preserve"> de</w:t>
      </w:r>
      <w:r>
        <w:rPr>
          <w:rFonts w:ascii="Book Antiqua" w:hAnsi="Book Antiqua"/>
          <w:color w:val="000000"/>
          <w:spacing w:val="2"/>
        </w:rPr>
        <w:t xml:space="preserve"> l’</w:t>
      </w:r>
      <w:r w:rsidRPr="00521FFC">
        <w:rPr>
          <w:rFonts w:ascii="Book Antiqua" w:hAnsi="Book Antiqua"/>
          <w:color w:val="000000"/>
          <w:spacing w:val="2"/>
        </w:rPr>
        <w:t>exercice ;</w:t>
      </w:r>
    </w:p>
    <w:p w14:paraId="657A64F1" w14:textId="7B501519" w:rsidR="00F64C8F" w:rsidRPr="00521FFC" w:rsidRDefault="00F64C8F" w:rsidP="00F64C8F">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sidRPr="00521FFC">
        <w:rPr>
          <w:rFonts w:ascii="Book Antiqua" w:hAnsi="Book Antiqua"/>
          <w:color w:val="000000"/>
          <w:spacing w:val="2"/>
        </w:rPr>
        <w:t xml:space="preserve">la vérification de  la   régularité   et  </w:t>
      </w:r>
      <w:r w:rsidR="00EE6964">
        <w:rPr>
          <w:rFonts w:ascii="Book Antiqua" w:hAnsi="Book Antiqua"/>
          <w:color w:val="000000"/>
          <w:spacing w:val="2"/>
        </w:rPr>
        <w:t xml:space="preserve">de </w:t>
      </w:r>
      <w:r w:rsidRPr="00521FFC">
        <w:rPr>
          <w:rFonts w:ascii="Book Antiqua" w:hAnsi="Book Antiqua"/>
          <w:color w:val="000000"/>
          <w:spacing w:val="2"/>
        </w:rPr>
        <w:t>la   sincérité  des   opérations   réalisées</w:t>
      </w:r>
      <w:r>
        <w:rPr>
          <w:rFonts w:ascii="Book Antiqua" w:hAnsi="Book Antiqua"/>
          <w:color w:val="000000"/>
          <w:spacing w:val="2"/>
        </w:rPr>
        <w:t> ;</w:t>
      </w:r>
      <w:r w:rsidRPr="00521FFC">
        <w:rPr>
          <w:rFonts w:ascii="Book Antiqua" w:hAnsi="Book Antiqua"/>
          <w:color w:val="000000"/>
          <w:spacing w:val="2"/>
        </w:rPr>
        <w:t xml:space="preserve">   par les trésoriers dans le cadre de la gestion de leur caisse ;</w:t>
      </w:r>
    </w:p>
    <w:p w14:paraId="237F5C40" w14:textId="6B0A63AE" w:rsidR="00F64C8F" w:rsidRDefault="00F64C8F" w:rsidP="00F64C8F">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sidRPr="00CC544D">
        <w:rPr>
          <w:rFonts w:ascii="Book Antiqua" w:hAnsi="Book Antiqua"/>
          <w:color w:val="000000"/>
          <w:spacing w:val="2"/>
        </w:rPr>
        <w:t xml:space="preserve">la vérification la régularité et </w:t>
      </w:r>
      <w:r w:rsidR="00EE6964">
        <w:rPr>
          <w:rFonts w:ascii="Book Antiqua" w:hAnsi="Book Antiqua"/>
          <w:color w:val="000000"/>
          <w:spacing w:val="2"/>
        </w:rPr>
        <w:t xml:space="preserve">de </w:t>
      </w:r>
      <w:r w:rsidRPr="00CC544D">
        <w:rPr>
          <w:rFonts w:ascii="Book Antiqua" w:hAnsi="Book Antiqua"/>
          <w:color w:val="000000"/>
          <w:spacing w:val="2"/>
        </w:rPr>
        <w:t xml:space="preserve">la sincérité des opérations réalisées dans le cadre </w:t>
      </w:r>
      <w:r>
        <w:rPr>
          <w:rFonts w:ascii="Book Antiqua" w:hAnsi="Book Antiqua"/>
          <w:color w:val="000000"/>
          <w:spacing w:val="2"/>
        </w:rPr>
        <w:t>d’acquisition des</w:t>
      </w:r>
      <w:r w:rsidRPr="00CC544D">
        <w:rPr>
          <w:rFonts w:ascii="Book Antiqua" w:hAnsi="Book Antiqua"/>
          <w:color w:val="000000"/>
          <w:spacing w:val="2"/>
        </w:rPr>
        <w:t xml:space="preserve"> équipements </w:t>
      </w:r>
      <w:r>
        <w:rPr>
          <w:rFonts w:ascii="Book Antiqua" w:hAnsi="Book Antiqua"/>
          <w:color w:val="000000"/>
          <w:spacing w:val="2"/>
        </w:rPr>
        <w:t>du 1</w:t>
      </w:r>
      <w:r w:rsidR="00EE6964" w:rsidRPr="00EE6964">
        <w:rPr>
          <w:rFonts w:ascii="Book Antiqua" w:hAnsi="Book Antiqua"/>
          <w:color w:val="000000"/>
          <w:spacing w:val="2"/>
          <w:vertAlign w:val="superscript"/>
        </w:rPr>
        <w:t>er</w:t>
      </w:r>
      <w:r>
        <w:rPr>
          <w:rFonts w:ascii="Book Antiqua" w:hAnsi="Book Antiqua"/>
          <w:color w:val="000000"/>
          <w:spacing w:val="2"/>
        </w:rPr>
        <w:t>/01/</w:t>
      </w:r>
      <w:r w:rsidRPr="00CC544D">
        <w:rPr>
          <w:rFonts w:ascii="Book Antiqua" w:hAnsi="Book Antiqua"/>
          <w:color w:val="000000"/>
          <w:spacing w:val="2"/>
        </w:rPr>
        <w:t>202</w:t>
      </w:r>
      <w:r w:rsidR="000E27FD">
        <w:rPr>
          <w:rFonts w:ascii="Book Antiqua" w:hAnsi="Book Antiqua"/>
          <w:color w:val="000000"/>
          <w:spacing w:val="2"/>
        </w:rPr>
        <w:t>1</w:t>
      </w:r>
      <w:r>
        <w:rPr>
          <w:rFonts w:ascii="Book Antiqua" w:hAnsi="Book Antiqua"/>
          <w:color w:val="000000"/>
          <w:spacing w:val="2"/>
        </w:rPr>
        <w:t> au 3</w:t>
      </w:r>
      <w:r w:rsidR="000E27FD">
        <w:rPr>
          <w:rFonts w:ascii="Book Antiqua" w:hAnsi="Book Antiqua"/>
          <w:color w:val="000000"/>
          <w:spacing w:val="2"/>
        </w:rPr>
        <w:t>0</w:t>
      </w:r>
      <w:r>
        <w:rPr>
          <w:rFonts w:ascii="Book Antiqua" w:hAnsi="Book Antiqua"/>
          <w:color w:val="000000"/>
          <w:spacing w:val="2"/>
        </w:rPr>
        <w:t>/</w:t>
      </w:r>
      <w:r w:rsidR="000E27FD">
        <w:rPr>
          <w:rFonts w:ascii="Book Antiqua" w:hAnsi="Book Antiqua"/>
          <w:color w:val="000000"/>
          <w:spacing w:val="2"/>
        </w:rPr>
        <w:t>06</w:t>
      </w:r>
      <w:r>
        <w:rPr>
          <w:rFonts w:ascii="Book Antiqua" w:hAnsi="Book Antiqua"/>
          <w:color w:val="000000"/>
          <w:spacing w:val="2"/>
        </w:rPr>
        <w:t>/202</w:t>
      </w:r>
      <w:r w:rsidR="000E27FD">
        <w:rPr>
          <w:rFonts w:ascii="Book Antiqua" w:hAnsi="Book Antiqua"/>
          <w:color w:val="000000"/>
          <w:spacing w:val="2"/>
        </w:rPr>
        <w:t>1</w:t>
      </w:r>
      <w:r>
        <w:rPr>
          <w:rFonts w:ascii="Book Antiqua" w:hAnsi="Book Antiqua"/>
          <w:color w:val="000000"/>
          <w:spacing w:val="2"/>
        </w:rPr>
        <w:t xml:space="preserve"> ;</w:t>
      </w:r>
      <w:r w:rsidRPr="00CC544D">
        <w:rPr>
          <w:rFonts w:ascii="Book Antiqua" w:hAnsi="Book Antiqua"/>
          <w:color w:val="000000"/>
          <w:spacing w:val="2"/>
        </w:rPr>
        <w:t xml:space="preserve"> </w:t>
      </w:r>
    </w:p>
    <w:p w14:paraId="6802CFE6" w14:textId="25E1CF25" w:rsidR="00F64C8F" w:rsidRPr="00CC544D" w:rsidRDefault="00F64C8F" w:rsidP="00F64C8F">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Pr>
          <w:rFonts w:ascii="Book Antiqua" w:hAnsi="Book Antiqua"/>
          <w:color w:val="000000"/>
          <w:spacing w:val="2"/>
        </w:rPr>
        <w:t xml:space="preserve">la </w:t>
      </w:r>
      <w:r w:rsidRPr="00CC544D">
        <w:rPr>
          <w:rFonts w:ascii="Book Antiqua" w:hAnsi="Book Antiqua"/>
          <w:color w:val="000000"/>
          <w:spacing w:val="2"/>
        </w:rPr>
        <w:t>vérification de la régularité et</w:t>
      </w:r>
      <w:r w:rsidR="00EE6964">
        <w:rPr>
          <w:rFonts w:ascii="Book Antiqua" w:hAnsi="Book Antiqua"/>
          <w:color w:val="000000"/>
          <w:spacing w:val="2"/>
        </w:rPr>
        <w:t xml:space="preserve"> de </w:t>
      </w:r>
      <w:r w:rsidRPr="00CC544D">
        <w:rPr>
          <w:rFonts w:ascii="Book Antiqua" w:hAnsi="Book Antiqua"/>
          <w:color w:val="000000"/>
          <w:spacing w:val="2"/>
        </w:rPr>
        <w:t xml:space="preserve"> la sincérité des opérations de la Caisse </w:t>
      </w:r>
      <w:r w:rsidR="00EE6964">
        <w:rPr>
          <w:rFonts w:ascii="Book Antiqua" w:hAnsi="Book Antiqua"/>
          <w:color w:val="000000"/>
          <w:spacing w:val="2"/>
        </w:rPr>
        <w:t xml:space="preserve">des </w:t>
      </w:r>
      <w:r w:rsidRPr="00CC544D">
        <w:rPr>
          <w:rFonts w:ascii="Book Antiqua" w:hAnsi="Book Antiqua"/>
          <w:color w:val="000000"/>
          <w:spacing w:val="2"/>
        </w:rPr>
        <w:t>menu</w:t>
      </w:r>
      <w:r w:rsidR="00EE6964">
        <w:rPr>
          <w:rFonts w:ascii="Book Antiqua" w:hAnsi="Book Antiqua"/>
          <w:color w:val="000000"/>
          <w:spacing w:val="2"/>
        </w:rPr>
        <w:t>es</w:t>
      </w:r>
      <w:r w:rsidRPr="00CC544D">
        <w:rPr>
          <w:rFonts w:ascii="Book Antiqua" w:hAnsi="Book Antiqua"/>
          <w:color w:val="000000"/>
          <w:spacing w:val="2"/>
        </w:rPr>
        <w:t xml:space="preserve"> dépense</w:t>
      </w:r>
      <w:r w:rsidR="00EE6964">
        <w:rPr>
          <w:rFonts w:ascii="Book Antiqua" w:hAnsi="Book Antiqua"/>
          <w:color w:val="000000"/>
          <w:spacing w:val="2"/>
        </w:rPr>
        <w:t>s</w:t>
      </w:r>
      <w:r w:rsidRPr="00CC544D">
        <w:rPr>
          <w:rFonts w:ascii="Book Antiqua" w:hAnsi="Book Antiqua"/>
          <w:color w:val="000000"/>
          <w:spacing w:val="2"/>
        </w:rPr>
        <w:t>;</w:t>
      </w:r>
    </w:p>
    <w:p w14:paraId="4EEEA3CA" w14:textId="28D03E03" w:rsidR="00F64C8F" w:rsidRPr="00521FFC" w:rsidRDefault="00F64C8F" w:rsidP="00F64C8F">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sidRPr="00521FFC">
        <w:rPr>
          <w:rFonts w:ascii="Book Antiqua" w:hAnsi="Book Antiqua"/>
          <w:color w:val="000000"/>
          <w:spacing w:val="2"/>
        </w:rPr>
        <w:t>la vérification de la régularité et</w:t>
      </w:r>
      <w:r w:rsidR="00EE6964">
        <w:rPr>
          <w:rFonts w:ascii="Book Antiqua" w:hAnsi="Book Antiqua"/>
          <w:color w:val="000000"/>
          <w:spacing w:val="2"/>
        </w:rPr>
        <w:t xml:space="preserve"> de </w:t>
      </w:r>
      <w:r w:rsidRPr="00521FFC">
        <w:rPr>
          <w:rFonts w:ascii="Book Antiqua" w:hAnsi="Book Antiqua"/>
          <w:color w:val="000000"/>
          <w:spacing w:val="2"/>
        </w:rPr>
        <w:t xml:space="preserve"> la sincérité des règlements par chèques ;</w:t>
      </w:r>
    </w:p>
    <w:p w14:paraId="340E522D" w14:textId="65F5EEE8" w:rsidR="00F64C8F" w:rsidRPr="00521FFC" w:rsidRDefault="00F64C8F" w:rsidP="00F64C8F">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sidRPr="00521FFC">
        <w:rPr>
          <w:rFonts w:ascii="Book Antiqua" w:hAnsi="Book Antiqua"/>
          <w:color w:val="000000"/>
          <w:spacing w:val="2"/>
        </w:rPr>
        <w:t xml:space="preserve">la vérification de la régularité et </w:t>
      </w:r>
      <w:r w:rsidR="00EE6964">
        <w:rPr>
          <w:rFonts w:ascii="Book Antiqua" w:hAnsi="Book Antiqua"/>
          <w:color w:val="000000"/>
          <w:spacing w:val="2"/>
        </w:rPr>
        <w:t xml:space="preserve">de </w:t>
      </w:r>
      <w:r w:rsidRPr="00521FFC">
        <w:rPr>
          <w:rFonts w:ascii="Book Antiqua" w:hAnsi="Book Antiqua"/>
          <w:color w:val="000000"/>
          <w:spacing w:val="2"/>
        </w:rPr>
        <w:t>la sincérité de</w:t>
      </w:r>
      <w:r>
        <w:rPr>
          <w:rFonts w:ascii="Book Antiqua" w:hAnsi="Book Antiqua"/>
          <w:color w:val="000000"/>
          <w:spacing w:val="2"/>
        </w:rPr>
        <w:t xml:space="preserve"> la gestion du carburant ;</w:t>
      </w:r>
    </w:p>
    <w:p w14:paraId="2473615D" w14:textId="62EDFB07" w:rsidR="00F64C8F" w:rsidRPr="008A7C59" w:rsidRDefault="00F64C8F" w:rsidP="00F64C8F">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sidRPr="00521FFC">
        <w:rPr>
          <w:rFonts w:ascii="Book Antiqua" w:hAnsi="Book Antiqua"/>
          <w:color w:val="000000"/>
          <w:spacing w:val="2"/>
        </w:rPr>
        <w:t>la vérification de la régularité et</w:t>
      </w:r>
      <w:r w:rsidR="00EE6964">
        <w:rPr>
          <w:rFonts w:ascii="Book Antiqua" w:hAnsi="Book Antiqua"/>
          <w:color w:val="000000"/>
          <w:spacing w:val="2"/>
        </w:rPr>
        <w:t xml:space="preserve"> de</w:t>
      </w:r>
      <w:r w:rsidRPr="00521FFC">
        <w:rPr>
          <w:rFonts w:ascii="Book Antiqua" w:hAnsi="Book Antiqua"/>
          <w:color w:val="000000"/>
          <w:spacing w:val="2"/>
        </w:rPr>
        <w:t xml:space="preserve"> la sincérité </w:t>
      </w:r>
      <w:r>
        <w:rPr>
          <w:rFonts w:ascii="Book Antiqua" w:hAnsi="Book Antiqua"/>
          <w:color w:val="000000"/>
          <w:spacing w:val="2"/>
        </w:rPr>
        <w:t>de l’exécution des  marchés ;</w:t>
      </w:r>
    </w:p>
    <w:p w14:paraId="796AFE87" w14:textId="7A98A43E" w:rsidR="00F64C8F" w:rsidRDefault="00F64C8F" w:rsidP="00F64C8F">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Pr>
          <w:rFonts w:ascii="Book Antiqua" w:hAnsi="Book Antiqua"/>
          <w:color w:val="000000"/>
          <w:spacing w:val="2"/>
        </w:rPr>
        <w:t>l</w:t>
      </w:r>
      <w:r w:rsidRPr="008A7C59">
        <w:rPr>
          <w:rFonts w:ascii="Book Antiqua" w:hAnsi="Book Antiqua"/>
          <w:color w:val="000000"/>
          <w:spacing w:val="2"/>
        </w:rPr>
        <w:t xml:space="preserve">a vérification des </w:t>
      </w:r>
      <w:r>
        <w:rPr>
          <w:rFonts w:ascii="Book Antiqua" w:hAnsi="Book Antiqua"/>
          <w:color w:val="000000"/>
          <w:spacing w:val="2"/>
        </w:rPr>
        <w:t>sommes dues par des tiers (</w:t>
      </w:r>
      <w:r w:rsidRPr="008A7C59">
        <w:rPr>
          <w:rFonts w:ascii="Book Antiqua" w:hAnsi="Book Antiqua"/>
          <w:color w:val="000000"/>
          <w:spacing w:val="2"/>
        </w:rPr>
        <w:t>créances</w:t>
      </w:r>
      <w:r>
        <w:rPr>
          <w:rFonts w:ascii="Book Antiqua" w:hAnsi="Book Antiqua"/>
          <w:color w:val="000000"/>
          <w:spacing w:val="2"/>
        </w:rPr>
        <w:t xml:space="preserve"> impayées des étudiants)</w:t>
      </w:r>
      <w:r w:rsidR="000238BA">
        <w:rPr>
          <w:rFonts w:ascii="Book Antiqua" w:hAnsi="Book Antiqua"/>
          <w:color w:val="000000"/>
          <w:spacing w:val="2"/>
        </w:rPr>
        <w:t xml:space="preserve"> au cours</w:t>
      </w:r>
      <w:r w:rsidRPr="008A7C59">
        <w:rPr>
          <w:rFonts w:ascii="Book Antiqua" w:hAnsi="Book Antiqua"/>
          <w:color w:val="000000"/>
          <w:spacing w:val="2"/>
        </w:rPr>
        <w:t xml:space="preserve"> de la période </w:t>
      </w:r>
    </w:p>
    <w:p w14:paraId="18B387C4" w14:textId="0C8C52BD" w:rsidR="00F64C8F" w:rsidRPr="008A7C59" w:rsidRDefault="00F64C8F" w:rsidP="00F64C8F">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sidRPr="00521FFC">
        <w:rPr>
          <w:rFonts w:ascii="Book Antiqua" w:hAnsi="Book Antiqua"/>
          <w:color w:val="000000"/>
          <w:spacing w:val="2"/>
        </w:rPr>
        <w:t>la vérification de la régularité et</w:t>
      </w:r>
      <w:r w:rsidR="000238BA">
        <w:rPr>
          <w:rFonts w:ascii="Book Antiqua" w:hAnsi="Book Antiqua"/>
          <w:color w:val="000000"/>
          <w:spacing w:val="2"/>
        </w:rPr>
        <w:t xml:space="preserve"> de</w:t>
      </w:r>
      <w:r w:rsidRPr="00521FFC">
        <w:rPr>
          <w:rFonts w:ascii="Book Antiqua" w:hAnsi="Book Antiqua"/>
          <w:color w:val="000000"/>
          <w:spacing w:val="2"/>
        </w:rPr>
        <w:t xml:space="preserve"> la sincérité </w:t>
      </w:r>
      <w:r>
        <w:rPr>
          <w:rFonts w:ascii="Book Antiqua" w:hAnsi="Book Antiqua"/>
          <w:color w:val="000000"/>
          <w:spacing w:val="2"/>
        </w:rPr>
        <w:t>des ressources générées par le projet ;</w:t>
      </w:r>
    </w:p>
    <w:p w14:paraId="3A6C3475" w14:textId="77777777" w:rsidR="00F64C8F" w:rsidRDefault="00F64C8F" w:rsidP="00F64C8F">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Pr>
          <w:rFonts w:ascii="Book Antiqua" w:hAnsi="Book Antiqua"/>
          <w:color w:val="000000"/>
          <w:spacing w:val="2"/>
        </w:rPr>
        <w:t>la vérification des frais de missions ;</w:t>
      </w:r>
    </w:p>
    <w:p w14:paraId="64254691" w14:textId="77777777" w:rsidR="00F64C8F" w:rsidRPr="00521FFC" w:rsidRDefault="00F64C8F" w:rsidP="00F64C8F">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Pr>
          <w:rFonts w:ascii="Book Antiqua" w:hAnsi="Book Antiqua"/>
          <w:color w:val="000000"/>
          <w:spacing w:val="2"/>
        </w:rPr>
        <w:t>la vérification du respect de la règlementation fiscale et sociale.</w:t>
      </w:r>
    </w:p>
    <w:bookmarkEnd w:id="4"/>
    <w:p w14:paraId="50836E31" w14:textId="0560CA2C" w:rsidR="0043415E" w:rsidRDefault="00F64C8F" w:rsidP="0043415E">
      <w:pPr>
        <w:shd w:val="clear" w:color="auto" w:fill="FFFFFF"/>
        <w:spacing w:line="360" w:lineRule="auto"/>
        <w:jc w:val="both"/>
        <w:rPr>
          <w:rFonts w:ascii="Book Antiqua" w:hAnsi="Book Antiqua"/>
          <w:color w:val="000000"/>
          <w:spacing w:val="2"/>
        </w:rPr>
      </w:pPr>
      <w:r w:rsidRPr="0043415E">
        <w:rPr>
          <w:rFonts w:ascii="Book Antiqua" w:hAnsi="Book Antiqua"/>
          <w:color w:val="000000"/>
          <w:spacing w:val="2"/>
        </w:rPr>
        <w:t>Il est également attendu de la mission, des recommandations pour une meilleure gestion du projet</w:t>
      </w:r>
      <w:r w:rsidR="0043415E">
        <w:rPr>
          <w:rFonts w:ascii="Book Antiqua" w:hAnsi="Book Antiqua"/>
          <w:color w:val="000000"/>
          <w:spacing w:val="2"/>
        </w:rPr>
        <w:t>.</w:t>
      </w:r>
    </w:p>
    <w:p w14:paraId="6D38B27A" w14:textId="77777777" w:rsidR="0043415E" w:rsidRPr="0043415E" w:rsidRDefault="0043415E" w:rsidP="0043415E">
      <w:pPr>
        <w:shd w:val="clear" w:color="auto" w:fill="FFFFFF"/>
        <w:spacing w:line="360" w:lineRule="auto"/>
        <w:jc w:val="both"/>
        <w:rPr>
          <w:rFonts w:ascii="Book Antiqua" w:hAnsi="Book Antiqua"/>
          <w:b/>
          <w:bCs/>
        </w:rPr>
      </w:pPr>
    </w:p>
    <w:p w14:paraId="2BB2F3A6" w14:textId="77777777" w:rsidR="0043415E" w:rsidRPr="00516355" w:rsidRDefault="0043415E" w:rsidP="000C59B1">
      <w:pPr>
        <w:pStyle w:val="Paragraphedeliste"/>
        <w:numPr>
          <w:ilvl w:val="0"/>
          <w:numId w:val="17"/>
        </w:numPr>
        <w:shd w:val="clear" w:color="auto" w:fill="FFFFFF"/>
        <w:spacing w:line="360" w:lineRule="auto"/>
        <w:ind w:left="788"/>
        <w:jc w:val="both"/>
        <w:outlineLvl w:val="1"/>
        <w:rPr>
          <w:rFonts w:ascii="Book Antiqua" w:hAnsi="Book Antiqua"/>
          <w:b/>
          <w:bCs/>
        </w:rPr>
      </w:pPr>
      <w:bookmarkStart w:id="5" w:name="_Toc76667442"/>
      <w:bookmarkStart w:id="6" w:name="_Hlk76631735"/>
      <w:r w:rsidRPr="00516355">
        <w:rPr>
          <w:rFonts w:ascii="Book Antiqua" w:hAnsi="Book Antiqua"/>
          <w:b/>
          <w:bCs/>
        </w:rPr>
        <w:t>OPINION DU CONTROLEUR INTERNE</w:t>
      </w:r>
      <w:bookmarkEnd w:id="5"/>
    </w:p>
    <w:p w14:paraId="0B39F383" w14:textId="77777777" w:rsidR="0043415E" w:rsidRDefault="0043415E" w:rsidP="0043415E">
      <w:pPr>
        <w:shd w:val="clear" w:color="auto" w:fill="FFFFFF"/>
        <w:spacing w:line="360" w:lineRule="auto"/>
        <w:ind w:left="70"/>
        <w:jc w:val="both"/>
        <w:rPr>
          <w:rFonts w:ascii="Book Antiqua" w:hAnsi="Book Antiqua"/>
        </w:rPr>
      </w:pPr>
    </w:p>
    <w:p w14:paraId="493F91A6" w14:textId="6D572573" w:rsidR="0043415E" w:rsidRDefault="0043415E" w:rsidP="0043415E">
      <w:pPr>
        <w:shd w:val="clear" w:color="auto" w:fill="FFFFFF"/>
        <w:spacing w:line="360" w:lineRule="auto"/>
        <w:ind w:left="70"/>
        <w:jc w:val="both"/>
        <w:rPr>
          <w:rFonts w:ascii="Book Antiqua" w:hAnsi="Book Antiqua"/>
        </w:rPr>
      </w:pPr>
      <w:r>
        <w:rPr>
          <w:rFonts w:ascii="Book Antiqua" w:hAnsi="Book Antiqua"/>
        </w:rPr>
        <w:t xml:space="preserve"> Conformément à notre mandat de Contrôleur Interne, nous avons procédé aux contrôles et vérifications des comptes du projet CEA-CFOREM pour la période allant du 1</w:t>
      </w:r>
      <w:r w:rsidR="000238BA" w:rsidRPr="000238BA">
        <w:rPr>
          <w:rFonts w:ascii="Book Antiqua" w:hAnsi="Book Antiqua"/>
          <w:vertAlign w:val="superscript"/>
        </w:rPr>
        <w:t>er</w:t>
      </w:r>
      <w:r>
        <w:rPr>
          <w:rFonts w:ascii="Book Antiqua" w:hAnsi="Book Antiqua"/>
        </w:rPr>
        <w:t xml:space="preserve"> janvier au 3</w:t>
      </w:r>
      <w:r w:rsidR="00A015F0">
        <w:rPr>
          <w:rFonts w:ascii="Book Antiqua" w:hAnsi="Book Antiqua"/>
        </w:rPr>
        <w:t>0</w:t>
      </w:r>
      <w:r>
        <w:rPr>
          <w:rFonts w:ascii="Book Antiqua" w:hAnsi="Book Antiqua"/>
        </w:rPr>
        <w:t xml:space="preserve"> </w:t>
      </w:r>
      <w:r w:rsidR="00A015F0">
        <w:rPr>
          <w:rFonts w:ascii="Book Antiqua" w:hAnsi="Book Antiqua"/>
        </w:rPr>
        <w:t>juin</w:t>
      </w:r>
      <w:r>
        <w:rPr>
          <w:rFonts w:ascii="Book Antiqua" w:hAnsi="Book Antiqua"/>
        </w:rPr>
        <w:t xml:space="preserve"> 202</w:t>
      </w:r>
      <w:r w:rsidR="00A015F0">
        <w:rPr>
          <w:rFonts w:ascii="Book Antiqua" w:hAnsi="Book Antiqua"/>
        </w:rPr>
        <w:t>1</w:t>
      </w:r>
      <w:r>
        <w:rPr>
          <w:rFonts w:ascii="Book Antiqua" w:hAnsi="Book Antiqua"/>
        </w:rPr>
        <w:t xml:space="preserve"> en conformité avec les normes d’audit en vigueur. Notre opinion n’est pas de nature à émettre un avis certifiant. Toutefois, nos contrôles ont révélé des insuffisances sur les comptes et la présentation des états financiers </w:t>
      </w:r>
      <w:r w:rsidR="008750A7">
        <w:rPr>
          <w:rFonts w:ascii="Book Antiqua" w:hAnsi="Book Antiqua"/>
        </w:rPr>
        <w:t xml:space="preserve">dont les plus significatives </w:t>
      </w:r>
      <w:r>
        <w:rPr>
          <w:rFonts w:ascii="Book Antiqua" w:hAnsi="Book Antiqua"/>
        </w:rPr>
        <w:t>peuvent être résumé</w:t>
      </w:r>
      <w:r w:rsidR="00A015F0">
        <w:rPr>
          <w:rFonts w:ascii="Book Antiqua" w:hAnsi="Book Antiqua"/>
        </w:rPr>
        <w:t>e</w:t>
      </w:r>
      <w:r>
        <w:rPr>
          <w:rFonts w:ascii="Book Antiqua" w:hAnsi="Book Antiqua"/>
        </w:rPr>
        <w:t>s comme suit.</w:t>
      </w:r>
    </w:p>
    <w:p w14:paraId="0510363B" w14:textId="77777777" w:rsidR="00A015F0" w:rsidRDefault="00A015F0" w:rsidP="0043415E">
      <w:pPr>
        <w:shd w:val="clear" w:color="auto" w:fill="FFFFFF"/>
        <w:spacing w:line="360" w:lineRule="auto"/>
        <w:ind w:left="70"/>
        <w:jc w:val="both"/>
        <w:rPr>
          <w:rFonts w:ascii="Book Antiqua" w:hAnsi="Book Antiqua"/>
        </w:rPr>
      </w:pPr>
    </w:p>
    <w:p w14:paraId="1EF6E93E" w14:textId="79BCB15C" w:rsidR="002D30B5" w:rsidRPr="00C2020E" w:rsidRDefault="002D30B5" w:rsidP="0043415E">
      <w:pPr>
        <w:pStyle w:val="Paragraphedeliste"/>
        <w:numPr>
          <w:ilvl w:val="0"/>
          <w:numId w:val="32"/>
        </w:numPr>
        <w:shd w:val="clear" w:color="auto" w:fill="FFFFFF"/>
        <w:spacing w:line="360" w:lineRule="auto"/>
        <w:jc w:val="both"/>
        <w:rPr>
          <w:rFonts w:ascii="Book Antiqua" w:hAnsi="Book Antiqua"/>
        </w:rPr>
      </w:pPr>
      <w:r>
        <w:rPr>
          <w:rFonts w:ascii="Book Antiqua" w:hAnsi="Book Antiqua"/>
        </w:rPr>
        <w:t>Absence de</w:t>
      </w:r>
      <w:r w:rsidR="00E86D69">
        <w:rPr>
          <w:rFonts w:ascii="Book Antiqua" w:hAnsi="Book Antiqua"/>
        </w:rPr>
        <w:t xml:space="preserve">s états financiers et du </w:t>
      </w:r>
      <w:r>
        <w:rPr>
          <w:rFonts w:ascii="Book Antiqua" w:hAnsi="Book Antiqua"/>
        </w:rPr>
        <w:t>rapport de suivi financier du premier semestre.</w:t>
      </w:r>
    </w:p>
    <w:p w14:paraId="19EC03C0" w14:textId="77777777" w:rsidR="0043415E" w:rsidRDefault="0043415E" w:rsidP="0043415E">
      <w:pPr>
        <w:pStyle w:val="Paragraphedeliste"/>
        <w:numPr>
          <w:ilvl w:val="0"/>
          <w:numId w:val="32"/>
        </w:numPr>
        <w:shd w:val="clear" w:color="auto" w:fill="FFFFFF"/>
        <w:spacing w:line="360" w:lineRule="auto"/>
        <w:jc w:val="both"/>
        <w:rPr>
          <w:rFonts w:ascii="Book Antiqua" w:hAnsi="Book Antiqua"/>
        </w:rPr>
      </w:pPr>
      <w:r>
        <w:rPr>
          <w:rFonts w:ascii="Book Antiqua" w:hAnsi="Book Antiqua"/>
        </w:rPr>
        <w:t>Absence de compte ouvert par le CFOREM pour recevoir les fonds de la contrepartie Nationale.</w:t>
      </w:r>
    </w:p>
    <w:p w14:paraId="0E589F4A" w14:textId="09C84813" w:rsidR="0043415E" w:rsidRDefault="0043415E" w:rsidP="0043415E">
      <w:pPr>
        <w:pStyle w:val="Paragraphedeliste"/>
        <w:numPr>
          <w:ilvl w:val="0"/>
          <w:numId w:val="32"/>
        </w:numPr>
        <w:shd w:val="clear" w:color="auto" w:fill="FFFFFF"/>
        <w:spacing w:line="360" w:lineRule="auto"/>
        <w:jc w:val="both"/>
        <w:rPr>
          <w:rFonts w:ascii="Book Antiqua" w:hAnsi="Book Antiqua"/>
        </w:rPr>
      </w:pPr>
      <w:r>
        <w:rPr>
          <w:rFonts w:ascii="Book Antiqua" w:hAnsi="Book Antiqua"/>
        </w:rPr>
        <w:t>A</w:t>
      </w:r>
      <w:r w:rsidRPr="00FF4952">
        <w:rPr>
          <w:rFonts w:ascii="Book Antiqua" w:hAnsi="Book Antiqua"/>
        </w:rPr>
        <w:t xml:space="preserve">bsence de </w:t>
      </w:r>
      <w:r w:rsidR="00380E75">
        <w:rPr>
          <w:rFonts w:ascii="Book Antiqua" w:hAnsi="Book Antiqua"/>
        </w:rPr>
        <w:t xml:space="preserve">demande de déblocage de fonds par le coordonnateur autorisant </w:t>
      </w:r>
      <w:r w:rsidRPr="00FF4952">
        <w:rPr>
          <w:rFonts w:ascii="Book Antiqua" w:hAnsi="Book Antiqua"/>
        </w:rPr>
        <w:t xml:space="preserve">les paiements </w:t>
      </w:r>
      <w:r w:rsidR="00380E75">
        <w:rPr>
          <w:rFonts w:ascii="Book Antiqua" w:hAnsi="Book Antiqua"/>
        </w:rPr>
        <w:t xml:space="preserve">des IUTS et les </w:t>
      </w:r>
      <w:r w:rsidRPr="00FF4952">
        <w:rPr>
          <w:rFonts w:ascii="Book Antiqua" w:hAnsi="Book Antiqua"/>
        </w:rPr>
        <w:t xml:space="preserve">indemnités au personnel accompagnant du Projet qui s’élèvent à </w:t>
      </w:r>
      <w:r w:rsidRPr="00FF4952">
        <w:rPr>
          <w:rFonts w:ascii="Book Antiqua" w:hAnsi="Book Antiqua"/>
          <w:b/>
          <w:bCs/>
        </w:rPr>
        <w:t xml:space="preserve">FCFA </w:t>
      </w:r>
      <w:r w:rsidR="002D30B5">
        <w:rPr>
          <w:rFonts w:ascii="Book Antiqua" w:hAnsi="Book Antiqua"/>
          <w:b/>
          <w:bCs/>
        </w:rPr>
        <w:t>39 000 000</w:t>
      </w:r>
      <w:r w:rsidRPr="00FF4952">
        <w:rPr>
          <w:rFonts w:ascii="Book Antiqua" w:hAnsi="Book Antiqua"/>
        </w:rPr>
        <w:t xml:space="preserve">. </w:t>
      </w:r>
      <w:r w:rsidR="00380E75" w:rsidRPr="00FF4952">
        <w:rPr>
          <w:rFonts w:ascii="Book Antiqua" w:hAnsi="Book Antiqua"/>
        </w:rPr>
        <w:t xml:space="preserve">D’autre part, </w:t>
      </w:r>
      <w:r w:rsidR="00380E75">
        <w:rPr>
          <w:rFonts w:ascii="Book Antiqua" w:hAnsi="Book Antiqua"/>
        </w:rPr>
        <w:t>le coordonnateur n’est pas impliqué dans l’exécution de ces d</w:t>
      </w:r>
      <w:r w:rsidR="00380E75" w:rsidRPr="00FF4952">
        <w:rPr>
          <w:rFonts w:ascii="Book Antiqua" w:hAnsi="Book Antiqua"/>
        </w:rPr>
        <w:t>épenses</w:t>
      </w:r>
      <w:r w:rsidR="00380E75">
        <w:rPr>
          <w:rFonts w:ascii="Book Antiqua" w:hAnsi="Book Antiqua"/>
        </w:rPr>
        <w:t xml:space="preserve"> sur la contrepartie nationale </w:t>
      </w:r>
      <w:r w:rsidR="00797BDA">
        <w:rPr>
          <w:rFonts w:ascii="Book Antiqua" w:hAnsi="Book Antiqua"/>
        </w:rPr>
        <w:t>2021</w:t>
      </w:r>
      <w:r w:rsidRPr="00D02094">
        <w:rPr>
          <w:rFonts w:ascii="Book Antiqua" w:hAnsi="Book Antiqua"/>
        </w:rPr>
        <w:t>.</w:t>
      </w:r>
    </w:p>
    <w:p w14:paraId="0601EA6A" w14:textId="6BF2854A" w:rsidR="001C755A" w:rsidRDefault="001C755A" w:rsidP="0043415E">
      <w:pPr>
        <w:pStyle w:val="Paragraphedeliste"/>
        <w:numPr>
          <w:ilvl w:val="0"/>
          <w:numId w:val="32"/>
        </w:numPr>
        <w:shd w:val="clear" w:color="auto" w:fill="FFFFFF"/>
        <w:spacing w:line="360" w:lineRule="auto"/>
        <w:jc w:val="both"/>
        <w:rPr>
          <w:rFonts w:ascii="Book Antiqua" w:hAnsi="Book Antiqua"/>
        </w:rPr>
      </w:pPr>
      <w:r>
        <w:rPr>
          <w:rFonts w:ascii="Book Antiqua" w:hAnsi="Book Antiqua"/>
        </w:rPr>
        <w:t>Absence de quittances des impôts et doute sur le paiement réel de l’impôt sur les salaires (IUTS).</w:t>
      </w:r>
    </w:p>
    <w:p w14:paraId="6D588315" w14:textId="6DB1DE36" w:rsidR="00380E75" w:rsidRDefault="00380E75" w:rsidP="00F41BA2">
      <w:pPr>
        <w:pStyle w:val="Paragraphedeliste"/>
        <w:numPr>
          <w:ilvl w:val="0"/>
          <w:numId w:val="32"/>
        </w:numPr>
        <w:shd w:val="clear" w:color="auto" w:fill="FFFFFF"/>
        <w:spacing w:line="360" w:lineRule="auto"/>
        <w:jc w:val="both"/>
        <w:rPr>
          <w:rFonts w:ascii="Book Antiqua" w:hAnsi="Book Antiqua"/>
        </w:rPr>
      </w:pPr>
      <w:r w:rsidRPr="00105A68">
        <w:rPr>
          <w:rFonts w:ascii="Book Antiqua" w:hAnsi="Book Antiqua"/>
        </w:rPr>
        <w:t xml:space="preserve">Absence de rapprochement du compte qui reçoit les </w:t>
      </w:r>
      <w:r w:rsidR="001A4AE3" w:rsidRPr="00105A68">
        <w:rPr>
          <w:rFonts w:ascii="Book Antiqua" w:hAnsi="Book Antiqua"/>
        </w:rPr>
        <w:t>revenus générés</w:t>
      </w:r>
      <w:r w:rsidRPr="00105A68">
        <w:rPr>
          <w:rFonts w:ascii="Book Antiqua" w:hAnsi="Book Antiqua"/>
        </w:rPr>
        <w:t>.</w:t>
      </w:r>
    </w:p>
    <w:p w14:paraId="5BA6A10C" w14:textId="38B6396D" w:rsidR="00105A68" w:rsidRDefault="00105A68" w:rsidP="00105A68">
      <w:pPr>
        <w:shd w:val="clear" w:color="auto" w:fill="FFFFFF"/>
        <w:spacing w:line="360" w:lineRule="auto"/>
        <w:jc w:val="both"/>
        <w:rPr>
          <w:rFonts w:ascii="Book Antiqua" w:hAnsi="Book Antiqua"/>
        </w:rPr>
      </w:pPr>
    </w:p>
    <w:p w14:paraId="41C5CB43" w14:textId="5C1399D0" w:rsidR="00105A68" w:rsidRDefault="00105A68" w:rsidP="00105A68">
      <w:pPr>
        <w:shd w:val="clear" w:color="auto" w:fill="FFFFFF"/>
        <w:spacing w:line="360" w:lineRule="auto"/>
        <w:jc w:val="both"/>
        <w:rPr>
          <w:rFonts w:ascii="Book Antiqua" w:hAnsi="Book Antiqua"/>
        </w:rPr>
      </w:pPr>
    </w:p>
    <w:p w14:paraId="77009D8C" w14:textId="77777777" w:rsidR="00105A68" w:rsidRPr="00105A68" w:rsidRDefault="00105A68" w:rsidP="00105A68">
      <w:pPr>
        <w:shd w:val="clear" w:color="auto" w:fill="FFFFFF"/>
        <w:spacing w:line="360" w:lineRule="auto"/>
        <w:jc w:val="both"/>
        <w:rPr>
          <w:rFonts w:ascii="Book Antiqua" w:hAnsi="Book Antiqua"/>
        </w:rPr>
      </w:pPr>
    </w:p>
    <w:p w14:paraId="01AEFA25" w14:textId="3EC4BFBE" w:rsidR="00506C23" w:rsidRDefault="00943BEF" w:rsidP="0043415E">
      <w:pPr>
        <w:pStyle w:val="Paragraphedeliste"/>
        <w:widowControl w:val="0"/>
        <w:numPr>
          <w:ilvl w:val="0"/>
          <w:numId w:val="33"/>
        </w:numPr>
        <w:shd w:val="clear" w:color="auto" w:fill="FFFFFF"/>
        <w:autoSpaceDE w:val="0"/>
        <w:autoSpaceDN w:val="0"/>
        <w:adjustRightInd w:val="0"/>
        <w:spacing w:before="442" w:line="360" w:lineRule="auto"/>
        <w:jc w:val="both"/>
        <w:rPr>
          <w:rFonts w:ascii="Book Antiqua" w:hAnsi="Book Antiqua"/>
        </w:rPr>
      </w:pPr>
      <w:r>
        <w:rPr>
          <w:rFonts w:ascii="Book Antiqua" w:hAnsi="Book Antiqua"/>
        </w:rPr>
        <w:t>R</w:t>
      </w:r>
      <w:r w:rsidR="0043415E" w:rsidRPr="0043415E">
        <w:rPr>
          <w:rFonts w:ascii="Book Antiqua" w:hAnsi="Book Antiqua"/>
        </w:rPr>
        <w:t xml:space="preserve">etard </w:t>
      </w:r>
      <w:r w:rsidR="0038679F">
        <w:rPr>
          <w:rFonts w:ascii="Book Antiqua" w:hAnsi="Book Antiqua"/>
        </w:rPr>
        <w:t xml:space="preserve">important </w:t>
      </w:r>
      <w:r w:rsidR="0043415E" w:rsidRPr="0043415E">
        <w:rPr>
          <w:rFonts w:ascii="Book Antiqua" w:hAnsi="Book Antiqua"/>
        </w:rPr>
        <w:t>dans l’exécution des marchés</w:t>
      </w:r>
      <w:r w:rsidR="0043415E">
        <w:rPr>
          <w:rFonts w:ascii="Book Antiqua" w:hAnsi="Book Antiqua"/>
        </w:rPr>
        <w:t>.</w:t>
      </w:r>
    </w:p>
    <w:p w14:paraId="4CCF2997" w14:textId="09DAC726" w:rsidR="00865B39" w:rsidRDefault="00316799" w:rsidP="00AB1C69">
      <w:pPr>
        <w:pStyle w:val="Paragraphedeliste"/>
        <w:widowControl w:val="0"/>
        <w:numPr>
          <w:ilvl w:val="0"/>
          <w:numId w:val="33"/>
        </w:numPr>
        <w:shd w:val="clear" w:color="auto" w:fill="FFFFFF"/>
        <w:tabs>
          <w:tab w:val="left" w:pos="6375"/>
        </w:tabs>
        <w:autoSpaceDE w:val="0"/>
        <w:autoSpaceDN w:val="0"/>
        <w:adjustRightInd w:val="0"/>
        <w:spacing w:before="442" w:line="360" w:lineRule="auto"/>
        <w:jc w:val="both"/>
        <w:rPr>
          <w:rFonts w:ascii="Book Antiqua" w:hAnsi="Book Antiqua"/>
        </w:rPr>
      </w:pPr>
      <w:r w:rsidRPr="00865B39">
        <w:rPr>
          <w:rFonts w:ascii="Book Antiqua" w:hAnsi="Book Antiqua"/>
        </w:rPr>
        <w:t>Absence de rapport d’exécution des marchés</w:t>
      </w:r>
      <w:r w:rsidR="0033061B" w:rsidRPr="00865B39">
        <w:rPr>
          <w:rFonts w:ascii="Book Antiqua" w:hAnsi="Book Antiqua"/>
        </w:rPr>
        <w:t xml:space="preserve"> selon </w:t>
      </w:r>
      <w:r w:rsidR="00F32609">
        <w:rPr>
          <w:rFonts w:ascii="Book Antiqua" w:hAnsi="Book Antiqua"/>
        </w:rPr>
        <w:t xml:space="preserve">le </w:t>
      </w:r>
      <w:r w:rsidR="0033061B" w:rsidRPr="00865B39">
        <w:rPr>
          <w:rFonts w:ascii="Book Antiqua" w:hAnsi="Book Antiqua"/>
        </w:rPr>
        <w:t>manuel Régionale des opérations RLD 6.4</w:t>
      </w:r>
    </w:p>
    <w:p w14:paraId="6F842EC3" w14:textId="3C2BCE69" w:rsidR="00844905" w:rsidRDefault="00836066" w:rsidP="00865B39">
      <w:pPr>
        <w:pStyle w:val="Paragraphedeliste"/>
        <w:widowControl w:val="0"/>
        <w:shd w:val="clear" w:color="auto" w:fill="FFFFFF"/>
        <w:tabs>
          <w:tab w:val="left" w:pos="6375"/>
        </w:tabs>
        <w:autoSpaceDE w:val="0"/>
        <w:autoSpaceDN w:val="0"/>
        <w:adjustRightInd w:val="0"/>
        <w:spacing w:before="442" w:line="360" w:lineRule="auto"/>
        <w:jc w:val="both"/>
        <w:rPr>
          <w:rFonts w:ascii="Book Antiqua" w:hAnsi="Book Antiqua"/>
        </w:rPr>
      </w:pPr>
      <w:r w:rsidRPr="00836066">
        <w:rPr>
          <w:rFonts w:ascii="Book Antiqua" w:hAnsi="Book Antiqua"/>
          <w:b/>
          <w:bCs/>
          <w:noProof/>
          <w:spacing w:val="-1"/>
        </w:rPr>
        <w:drawing>
          <wp:anchor distT="0" distB="0" distL="114300" distR="114300" simplePos="0" relativeHeight="251665408" behindDoc="0" locked="0" layoutInCell="1" allowOverlap="1" wp14:anchorId="12040692" wp14:editId="7C65CAF0">
            <wp:simplePos x="0" y="0"/>
            <wp:positionH relativeFrom="column">
              <wp:posOffset>3653155</wp:posOffset>
            </wp:positionH>
            <wp:positionV relativeFrom="paragraph">
              <wp:posOffset>200660</wp:posOffset>
            </wp:positionV>
            <wp:extent cx="2152650" cy="1493437"/>
            <wp:effectExtent l="0" t="0" r="0" b="0"/>
            <wp:wrapNone/>
            <wp:docPr id="1" name="Image 1" descr="C:\Users\SAWADOGO BASILE\Desktop\SCANNAGE\CFOR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WADOGO BASILE\Desktop\SCANNAGE\CFORRE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1493437"/>
                    </a:xfrm>
                    <a:prstGeom prst="rect">
                      <a:avLst/>
                    </a:prstGeom>
                    <a:noFill/>
                    <a:ln>
                      <a:noFill/>
                    </a:ln>
                  </pic:spPr>
                </pic:pic>
              </a:graphicData>
            </a:graphic>
            <wp14:sizeRelH relativeFrom="page">
              <wp14:pctWidth>0</wp14:pctWidth>
            </wp14:sizeRelH>
            <wp14:sizeRelV relativeFrom="page">
              <wp14:pctHeight>0</wp14:pctHeight>
            </wp14:sizeRelV>
          </wp:anchor>
        </w:drawing>
      </w:r>
      <w:r w:rsidR="00844905" w:rsidRPr="00865B39">
        <w:rPr>
          <w:rFonts w:ascii="Book Antiqua" w:hAnsi="Book Antiqua"/>
        </w:rPr>
        <w:t xml:space="preserve">                                                                                    Ouagadougou, le </w:t>
      </w:r>
      <w:r w:rsidR="00DE3EA2" w:rsidRPr="00865B39">
        <w:rPr>
          <w:rFonts w:ascii="Book Antiqua" w:hAnsi="Book Antiqua"/>
        </w:rPr>
        <w:t>08</w:t>
      </w:r>
      <w:r w:rsidR="00844905" w:rsidRPr="00865B39">
        <w:rPr>
          <w:rFonts w:ascii="Book Antiqua" w:hAnsi="Book Antiqua"/>
        </w:rPr>
        <w:t xml:space="preserve"> juillet 2021</w:t>
      </w:r>
      <w:r w:rsidR="00844905">
        <w:rPr>
          <w:rFonts w:ascii="Book Antiqua" w:hAnsi="Book Antiqua"/>
        </w:rPr>
        <w:t xml:space="preserve">                                                                                                                                                                                 </w:t>
      </w:r>
      <w:r w:rsidR="00865B39">
        <w:rPr>
          <w:rFonts w:ascii="Book Antiqua" w:hAnsi="Book Antiqua"/>
        </w:rPr>
        <w:t xml:space="preserve">               </w:t>
      </w:r>
    </w:p>
    <w:bookmarkEnd w:id="6"/>
    <w:p w14:paraId="29B8646D" w14:textId="42A48269" w:rsidR="00865B39" w:rsidRDefault="00865B39" w:rsidP="00865B39">
      <w:pPr>
        <w:tabs>
          <w:tab w:val="left" w:pos="5970"/>
        </w:tabs>
        <w:rPr>
          <w:rFonts w:ascii="Book Antiqua" w:hAnsi="Book Antiqua"/>
          <w:b/>
          <w:bCs/>
          <w:spacing w:val="-1"/>
        </w:rPr>
      </w:pPr>
      <w:r>
        <w:rPr>
          <w:rFonts w:ascii="Book Antiqua" w:hAnsi="Book Antiqua"/>
          <w:b/>
          <w:bCs/>
          <w:spacing w:val="-1"/>
        </w:rPr>
        <w:tab/>
      </w:r>
    </w:p>
    <w:p w14:paraId="1F5DB3A7" w14:textId="36986DA9" w:rsidR="0038679F" w:rsidRDefault="0038679F" w:rsidP="00865B39">
      <w:pPr>
        <w:tabs>
          <w:tab w:val="left" w:pos="5970"/>
        </w:tabs>
        <w:rPr>
          <w:rFonts w:ascii="Book Antiqua" w:hAnsi="Book Antiqua"/>
          <w:b/>
          <w:bCs/>
          <w:spacing w:val="-1"/>
        </w:rPr>
      </w:pPr>
    </w:p>
    <w:p w14:paraId="6D54ACBF" w14:textId="5CE95F77" w:rsidR="00754989" w:rsidRDefault="00754989" w:rsidP="00865B39">
      <w:pPr>
        <w:tabs>
          <w:tab w:val="left" w:pos="5970"/>
        </w:tabs>
        <w:rPr>
          <w:rFonts w:ascii="Book Antiqua" w:hAnsi="Book Antiqua"/>
          <w:b/>
          <w:bCs/>
          <w:spacing w:val="-1"/>
        </w:rPr>
      </w:pPr>
    </w:p>
    <w:p w14:paraId="00004B1A" w14:textId="474BD4D8" w:rsidR="00754989" w:rsidRDefault="00754989" w:rsidP="00865B39">
      <w:pPr>
        <w:tabs>
          <w:tab w:val="left" w:pos="5970"/>
        </w:tabs>
        <w:rPr>
          <w:rFonts w:ascii="Book Antiqua" w:hAnsi="Book Antiqua"/>
          <w:b/>
          <w:bCs/>
          <w:spacing w:val="-1"/>
        </w:rPr>
      </w:pPr>
    </w:p>
    <w:p w14:paraId="41924B2D" w14:textId="10CD9055" w:rsidR="00754989" w:rsidRDefault="00754989" w:rsidP="00865B39">
      <w:pPr>
        <w:tabs>
          <w:tab w:val="left" w:pos="5970"/>
        </w:tabs>
        <w:rPr>
          <w:rFonts w:ascii="Book Antiqua" w:hAnsi="Book Antiqua"/>
          <w:b/>
          <w:bCs/>
          <w:spacing w:val="-1"/>
        </w:rPr>
      </w:pPr>
    </w:p>
    <w:p w14:paraId="3926B7D0" w14:textId="77777777" w:rsidR="00836066" w:rsidRDefault="00836066" w:rsidP="00865B39">
      <w:pPr>
        <w:tabs>
          <w:tab w:val="left" w:pos="5970"/>
        </w:tabs>
        <w:rPr>
          <w:rFonts w:ascii="Book Antiqua" w:hAnsi="Book Antiqua"/>
          <w:b/>
          <w:bCs/>
          <w:spacing w:val="-1"/>
        </w:rPr>
      </w:pPr>
    </w:p>
    <w:p w14:paraId="35614751" w14:textId="6B7023B1" w:rsidR="0038679F" w:rsidRDefault="00865B39" w:rsidP="00865B39">
      <w:pPr>
        <w:tabs>
          <w:tab w:val="left" w:pos="5970"/>
        </w:tabs>
        <w:rPr>
          <w:rFonts w:ascii="Book Antiqua" w:hAnsi="Book Antiqua"/>
          <w:b/>
          <w:bCs/>
          <w:spacing w:val="-1"/>
        </w:rPr>
      </w:pPr>
      <w:r>
        <w:rPr>
          <w:rFonts w:ascii="Book Antiqua" w:hAnsi="Book Antiqua"/>
          <w:b/>
          <w:bCs/>
          <w:spacing w:val="-1"/>
        </w:rPr>
        <w:t xml:space="preserve">                </w:t>
      </w:r>
    </w:p>
    <w:p w14:paraId="48163C87" w14:textId="77777777" w:rsidR="00836066" w:rsidRDefault="00836066" w:rsidP="00865B39">
      <w:pPr>
        <w:tabs>
          <w:tab w:val="left" w:pos="5970"/>
        </w:tabs>
        <w:rPr>
          <w:rFonts w:ascii="Book Antiqua" w:hAnsi="Book Antiqua"/>
          <w:b/>
          <w:bCs/>
          <w:spacing w:val="-1"/>
        </w:rPr>
      </w:pPr>
    </w:p>
    <w:p w14:paraId="5C41A2BB" w14:textId="60BA507A" w:rsidR="00865B39" w:rsidRDefault="00865B39" w:rsidP="00865B39">
      <w:pPr>
        <w:tabs>
          <w:tab w:val="left" w:pos="5970"/>
        </w:tabs>
        <w:rPr>
          <w:rFonts w:ascii="Book Antiqua" w:hAnsi="Book Antiqua"/>
          <w:b/>
          <w:bCs/>
          <w:spacing w:val="-1"/>
        </w:rPr>
      </w:pPr>
      <w:r>
        <w:rPr>
          <w:rFonts w:ascii="Book Antiqua" w:hAnsi="Book Antiqua"/>
          <w:b/>
          <w:bCs/>
          <w:spacing w:val="-1"/>
        </w:rPr>
        <w:t xml:space="preserve">                                                                                         </w:t>
      </w:r>
      <w:r w:rsidR="0038679F">
        <w:rPr>
          <w:rFonts w:ascii="Book Antiqua" w:hAnsi="Book Antiqua"/>
          <w:b/>
          <w:bCs/>
          <w:spacing w:val="-1"/>
        </w:rPr>
        <w:t xml:space="preserve">      </w:t>
      </w:r>
      <w:r>
        <w:rPr>
          <w:rFonts w:ascii="Book Antiqua" w:hAnsi="Book Antiqua"/>
          <w:b/>
          <w:bCs/>
          <w:spacing w:val="-1"/>
        </w:rPr>
        <w:t xml:space="preserve"> </w:t>
      </w:r>
      <w:r w:rsidR="00093C06">
        <w:rPr>
          <w:rFonts w:ascii="Book Antiqua" w:hAnsi="Book Antiqua"/>
          <w:b/>
          <w:bCs/>
          <w:spacing w:val="-1"/>
        </w:rPr>
        <w:t xml:space="preserve">        </w:t>
      </w:r>
      <w:r>
        <w:rPr>
          <w:rFonts w:ascii="Book Antiqua" w:hAnsi="Book Antiqua"/>
          <w:b/>
          <w:bCs/>
          <w:spacing w:val="-1"/>
        </w:rPr>
        <w:t xml:space="preserve"> PODA N. Benjamin</w:t>
      </w:r>
    </w:p>
    <w:p w14:paraId="60568178" w14:textId="66213DDD" w:rsidR="00A015F0" w:rsidRDefault="00865B39">
      <w:pPr>
        <w:rPr>
          <w:rFonts w:ascii="Book Antiqua" w:hAnsi="Book Antiqua"/>
          <w:b/>
          <w:bCs/>
          <w:spacing w:val="-1"/>
        </w:rPr>
      </w:pPr>
      <w:r>
        <w:rPr>
          <w:rFonts w:ascii="Book Antiqua" w:hAnsi="Book Antiqua"/>
          <w:b/>
          <w:bCs/>
          <w:spacing w:val="-1"/>
        </w:rPr>
        <w:tab/>
      </w:r>
    </w:p>
    <w:p w14:paraId="244F2971" w14:textId="0BF5ABF2" w:rsidR="0038679F" w:rsidRDefault="0038679F">
      <w:pPr>
        <w:rPr>
          <w:rFonts w:ascii="Book Antiqua" w:hAnsi="Book Antiqua"/>
          <w:b/>
          <w:bCs/>
          <w:spacing w:val="-1"/>
        </w:rPr>
      </w:pPr>
    </w:p>
    <w:p w14:paraId="6AD218DC" w14:textId="1F0B021E" w:rsidR="0038679F" w:rsidRDefault="0038679F">
      <w:pPr>
        <w:rPr>
          <w:rFonts w:ascii="Book Antiqua" w:hAnsi="Book Antiqua"/>
          <w:b/>
          <w:bCs/>
          <w:spacing w:val="-1"/>
        </w:rPr>
      </w:pPr>
    </w:p>
    <w:p w14:paraId="045CFF69" w14:textId="1D806D0E" w:rsidR="0038679F" w:rsidRDefault="0038679F">
      <w:pPr>
        <w:rPr>
          <w:rFonts w:ascii="Book Antiqua" w:hAnsi="Book Antiqua"/>
          <w:b/>
          <w:bCs/>
          <w:spacing w:val="-1"/>
        </w:rPr>
      </w:pPr>
    </w:p>
    <w:p w14:paraId="62E478AB" w14:textId="312097A1" w:rsidR="0038679F" w:rsidRDefault="0038679F">
      <w:pPr>
        <w:rPr>
          <w:rFonts w:ascii="Book Antiqua" w:hAnsi="Book Antiqua"/>
          <w:b/>
          <w:bCs/>
          <w:spacing w:val="-1"/>
        </w:rPr>
      </w:pPr>
    </w:p>
    <w:p w14:paraId="4A65BE79" w14:textId="2F247866" w:rsidR="0038679F" w:rsidRDefault="0038679F">
      <w:pPr>
        <w:rPr>
          <w:rFonts w:ascii="Book Antiqua" w:hAnsi="Book Antiqua"/>
          <w:b/>
          <w:bCs/>
          <w:spacing w:val="-1"/>
        </w:rPr>
      </w:pPr>
    </w:p>
    <w:p w14:paraId="252BACBC" w14:textId="117293C1" w:rsidR="0038679F" w:rsidRDefault="0038679F">
      <w:pPr>
        <w:rPr>
          <w:rFonts w:ascii="Book Antiqua" w:hAnsi="Book Antiqua"/>
          <w:b/>
          <w:bCs/>
          <w:spacing w:val="-1"/>
        </w:rPr>
      </w:pPr>
    </w:p>
    <w:p w14:paraId="739B05E9" w14:textId="1A236299" w:rsidR="0038679F" w:rsidRDefault="0038679F">
      <w:pPr>
        <w:rPr>
          <w:rFonts w:ascii="Book Antiqua" w:hAnsi="Book Antiqua"/>
          <w:b/>
          <w:bCs/>
          <w:spacing w:val="-1"/>
        </w:rPr>
      </w:pPr>
    </w:p>
    <w:p w14:paraId="5A8A488B" w14:textId="4C097F64" w:rsidR="0038679F" w:rsidRDefault="0038679F">
      <w:pPr>
        <w:rPr>
          <w:rFonts w:ascii="Book Antiqua" w:hAnsi="Book Antiqua"/>
          <w:b/>
          <w:bCs/>
          <w:spacing w:val="-1"/>
        </w:rPr>
      </w:pPr>
    </w:p>
    <w:p w14:paraId="2368FD5D" w14:textId="25063CCC" w:rsidR="0038679F" w:rsidRDefault="0038679F">
      <w:pPr>
        <w:rPr>
          <w:rFonts w:ascii="Book Antiqua" w:hAnsi="Book Antiqua"/>
          <w:b/>
          <w:bCs/>
          <w:spacing w:val="-1"/>
        </w:rPr>
      </w:pPr>
    </w:p>
    <w:p w14:paraId="7B572477" w14:textId="2998A4C8" w:rsidR="0038679F" w:rsidRDefault="0038679F">
      <w:pPr>
        <w:rPr>
          <w:rFonts w:ascii="Book Antiqua" w:hAnsi="Book Antiqua"/>
          <w:b/>
          <w:bCs/>
          <w:spacing w:val="-1"/>
        </w:rPr>
      </w:pPr>
    </w:p>
    <w:p w14:paraId="5FF65137" w14:textId="7C147A7E" w:rsidR="0038679F" w:rsidRDefault="0038679F">
      <w:pPr>
        <w:rPr>
          <w:rFonts w:ascii="Book Antiqua" w:hAnsi="Book Antiqua"/>
          <w:b/>
          <w:bCs/>
          <w:spacing w:val="-1"/>
        </w:rPr>
      </w:pPr>
    </w:p>
    <w:p w14:paraId="38AC2896" w14:textId="1CAB5E62" w:rsidR="0038679F" w:rsidRDefault="0038679F">
      <w:pPr>
        <w:rPr>
          <w:rFonts w:ascii="Book Antiqua" w:hAnsi="Book Antiqua"/>
          <w:b/>
          <w:bCs/>
          <w:spacing w:val="-1"/>
        </w:rPr>
      </w:pPr>
    </w:p>
    <w:p w14:paraId="75509E0E" w14:textId="12D10183" w:rsidR="0038679F" w:rsidRDefault="0038679F">
      <w:pPr>
        <w:rPr>
          <w:rFonts w:ascii="Book Antiqua" w:hAnsi="Book Antiqua"/>
          <w:b/>
          <w:bCs/>
          <w:spacing w:val="-1"/>
        </w:rPr>
      </w:pPr>
    </w:p>
    <w:p w14:paraId="7733A71F" w14:textId="139F5ABB" w:rsidR="0038679F" w:rsidRDefault="0038679F">
      <w:pPr>
        <w:rPr>
          <w:rFonts w:ascii="Book Antiqua" w:hAnsi="Book Antiqua"/>
          <w:b/>
          <w:bCs/>
          <w:spacing w:val="-1"/>
        </w:rPr>
      </w:pPr>
    </w:p>
    <w:p w14:paraId="6368852F" w14:textId="3BCA4054" w:rsidR="0038679F" w:rsidRDefault="0038679F">
      <w:pPr>
        <w:rPr>
          <w:rFonts w:ascii="Book Antiqua" w:hAnsi="Book Antiqua"/>
          <w:b/>
          <w:bCs/>
          <w:spacing w:val="-1"/>
        </w:rPr>
      </w:pPr>
    </w:p>
    <w:p w14:paraId="5912B1B4" w14:textId="3D382267" w:rsidR="0038679F" w:rsidRDefault="0038679F">
      <w:pPr>
        <w:rPr>
          <w:rFonts w:ascii="Book Antiqua" w:hAnsi="Book Antiqua"/>
          <w:b/>
          <w:bCs/>
          <w:spacing w:val="-1"/>
        </w:rPr>
      </w:pPr>
    </w:p>
    <w:p w14:paraId="2D8CA55B" w14:textId="07B06908" w:rsidR="0038679F" w:rsidRDefault="0038679F">
      <w:pPr>
        <w:rPr>
          <w:rFonts w:ascii="Book Antiqua" w:hAnsi="Book Antiqua"/>
          <w:b/>
          <w:bCs/>
          <w:spacing w:val="-1"/>
        </w:rPr>
      </w:pPr>
    </w:p>
    <w:p w14:paraId="15BA0AA3" w14:textId="1D36C192" w:rsidR="0038679F" w:rsidRDefault="0038679F">
      <w:pPr>
        <w:rPr>
          <w:rFonts w:ascii="Book Antiqua" w:hAnsi="Book Antiqua"/>
          <w:b/>
          <w:bCs/>
          <w:spacing w:val="-1"/>
        </w:rPr>
      </w:pPr>
    </w:p>
    <w:p w14:paraId="58ACB3E9" w14:textId="747EE27C" w:rsidR="0038679F" w:rsidRDefault="0038679F">
      <w:pPr>
        <w:rPr>
          <w:rFonts w:ascii="Book Antiqua" w:hAnsi="Book Antiqua"/>
          <w:b/>
          <w:bCs/>
          <w:spacing w:val="-1"/>
        </w:rPr>
      </w:pPr>
    </w:p>
    <w:p w14:paraId="42C39E04" w14:textId="6591D9BD" w:rsidR="0038679F" w:rsidRDefault="0038679F">
      <w:pPr>
        <w:rPr>
          <w:rFonts w:ascii="Book Antiqua" w:hAnsi="Book Antiqua"/>
          <w:b/>
          <w:bCs/>
          <w:spacing w:val="-1"/>
        </w:rPr>
      </w:pPr>
    </w:p>
    <w:p w14:paraId="275B2325" w14:textId="6E60031A" w:rsidR="0038679F" w:rsidRDefault="0038679F">
      <w:pPr>
        <w:rPr>
          <w:rFonts w:ascii="Book Antiqua" w:hAnsi="Book Antiqua"/>
          <w:b/>
          <w:bCs/>
          <w:spacing w:val="-1"/>
        </w:rPr>
      </w:pPr>
    </w:p>
    <w:p w14:paraId="7463F347" w14:textId="3978EE4B" w:rsidR="0038679F" w:rsidRDefault="0038679F">
      <w:pPr>
        <w:rPr>
          <w:rFonts w:ascii="Book Antiqua" w:hAnsi="Book Antiqua"/>
          <w:b/>
          <w:bCs/>
          <w:spacing w:val="-1"/>
        </w:rPr>
      </w:pPr>
    </w:p>
    <w:p w14:paraId="6F5A84B1" w14:textId="7EA16525" w:rsidR="0038679F" w:rsidRDefault="0038679F">
      <w:pPr>
        <w:rPr>
          <w:rFonts w:ascii="Book Antiqua" w:hAnsi="Book Antiqua"/>
          <w:b/>
          <w:bCs/>
          <w:spacing w:val="-1"/>
        </w:rPr>
      </w:pPr>
    </w:p>
    <w:p w14:paraId="10B23D8C" w14:textId="20EFD623" w:rsidR="0038679F" w:rsidRDefault="0038679F">
      <w:pPr>
        <w:rPr>
          <w:rFonts w:ascii="Book Antiqua" w:hAnsi="Book Antiqua"/>
          <w:b/>
          <w:bCs/>
          <w:spacing w:val="-1"/>
        </w:rPr>
      </w:pPr>
    </w:p>
    <w:p w14:paraId="2BF6D1FC" w14:textId="36E27F26" w:rsidR="0038679F" w:rsidRDefault="0038679F">
      <w:pPr>
        <w:rPr>
          <w:rFonts w:ascii="Book Antiqua" w:hAnsi="Book Antiqua"/>
          <w:b/>
          <w:bCs/>
          <w:spacing w:val="-1"/>
        </w:rPr>
      </w:pPr>
    </w:p>
    <w:p w14:paraId="2A349D0A" w14:textId="3F794001" w:rsidR="0038679F" w:rsidRDefault="0038679F">
      <w:pPr>
        <w:rPr>
          <w:rFonts w:ascii="Book Antiqua" w:hAnsi="Book Antiqua"/>
          <w:b/>
          <w:bCs/>
          <w:spacing w:val="-1"/>
        </w:rPr>
      </w:pPr>
    </w:p>
    <w:p w14:paraId="2999491F" w14:textId="7896ED2B" w:rsidR="0038679F" w:rsidRDefault="0038679F">
      <w:pPr>
        <w:rPr>
          <w:rFonts w:ascii="Book Antiqua" w:hAnsi="Book Antiqua"/>
          <w:b/>
          <w:bCs/>
          <w:spacing w:val="-1"/>
        </w:rPr>
      </w:pPr>
    </w:p>
    <w:p w14:paraId="511592B1" w14:textId="43A964BF" w:rsidR="0038679F" w:rsidRDefault="0038679F">
      <w:pPr>
        <w:rPr>
          <w:rFonts w:ascii="Book Antiqua" w:hAnsi="Book Antiqua"/>
          <w:b/>
          <w:bCs/>
          <w:spacing w:val="-1"/>
        </w:rPr>
      </w:pPr>
    </w:p>
    <w:p w14:paraId="548AC20F" w14:textId="6A43AF02" w:rsidR="0038679F" w:rsidRDefault="0038679F">
      <w:pPr>
        <w:rPr>
          <w:rFonts w:ascii="Book Antiqua" w:hAnsi="Book Antiqua"/>
          <w:b/>
          <w:bCs/>
          <w:spacing w:val="-1"/>
        </w:rPr>
      </w:pPr>
    </w:p>
    <w:p w14:paraId="419DDFB4" w14:textId="77777777" w:rsidR="0038679F" w:rsidRDefault="0038679F">
      <w:pPr>
        <w:rPr>
          <w:rFonts w:ascii="Book Antiqua" w:hAnsi="Book Antiqua"/>
          <w:b/>
          <w:bCs/>
          <w:spacing w:val="-1"/>
        </w:rPr>
      </w:pPr>
    </w:p>
    <w:p w14:paraId="2DE0C3EB" w14:textId="609BDF85" w:rsidR="0038679F" w:rsidRDefault="0038679F">
      <w:pPr>
        <w:rPr>
          <w:rFonts w:ascii="Book Antiqua" w:hAnsi="Book Antiqua"/>
          <w:b/>
          <w:bCs/>
          <w:spacing w:val="-1"/>
        </w:rPr>
      </w:pPr>
    </w:p>
    <w:p w14:paraId="56DAD711" w14:textId="24799AA4" w:rsidR="0038679F" w:rsidRDefault="0038679F">
      <w:pPr>
        <w:rPr>
          <w:rFonts w:ascii="Book Antiqua" w:hAnsi="Book Antiqua"/>
          <w:b/>
          <w:bCs/>
          <w:spacing w:val="-1"/>
        </w:rPr>
      </w:pPr>
    </w:p>
    <w:p w14:paraId="682E5BE5" w14:textId="5588439F" w:rsidR="0038679F" w:rsidRDefault="0038679F">
      <w:pPr>
        <w:rPr>
          <w:rFonts w:ascii="Book Antiqua" w:hAnsi="Book Antiqua"/>
          <w:b/>
          <w:bCs/>
          <w:spacing w:val="-1"/>
        </w:rPr>
      </w:pPr>
    </w:p>
    <w:p w14:paraId="67970606" w14:textId="27CEF729" w:rsidR="0038679F" w:rsidRDefault="0038679F">
      <w:pPr>
        <w:rPr>
          <w:rFonts w:ascii="Book Antiqua" w:hAnsi="Book Antiqua"/>
          <w:b/>
          <w:bCs/>
          <w:spacing w:val="-1"/>
        </w:rPr>
      </w:pPr>
    </w:p>
    <w:p w14:paraId="49ECB7B6" w14:textId="77777777" w:rsidR="0038679F" w:rsidRDefault="0038679F">
      <w:pPr>
        <w:rPr>
          <w:rFonts w:ascii="Book Antiqua" w:hAnsi="Book Antiqua"/>
          <w:b/>
          <w:bCs/>
          <w:spacing w:val="-1"/>
        </w:rPr>
      </w:pPr>
    </w:p>
    <w:p w14:paraId="48749CBD" w14:textId="4B15918B" w:rsidR="0038679F" w:rsidRDefault="0038679F">
      <w:pPr>
        <w:rPr>
          <w:rFonts w:ascii="Book Antiqua" w:hAnsi="Book Antiqua"/>
          <w:b/>
          <w:bCs/>
          <w:spacing w:val="-1"/>
        </w:rPr>
      </w:pPr>
    </w:p>
    <w:p w14:paraId="157D533F" w14:textId="77777777" w:rsidR="0038679F" w:rsidRDefault="0038679F">
      <w:pPr>
        <w:rPr>
          <w:rFonts w:ascii="Book Antiqua" w:hAnsi="Book Antiqua"/>
          <w:b/>
          <w:bCs/>
          <w:spacing w:val="-1"/>
        </w:rPr>
      </w:pPr>
    </w:p>
    <w:p w14:paraId="1F3991E9" w14:textId="59FD2A8E" w:rsidR="004279AC" w:rsidRPr="002F568D" w:rsidRDefault="004279AC" w:rsidP="000C59B1">
      <w:pPr>
        <w:pStyle w:val="Paragraphedeliste"/>
        <w:numPr>
          <w:ilvl w:val="0"/>
          <w:numId w:val="17"/>
        </w:numPr>
        <w:shd w:val="clear" w:color="auto" w:fill="FFFFFF"/>
        <w:spacing w:line="360" w:lineRule="auto"/>
        <w:ind w:left="788"/>
        <w:jc w:val="both"/>
        <w:outlineLvl w:val="1"/>
        <w:rPr>
          <w:rFonts w:ascii="Book Antiqua" w:hAnsi="Book Antiqua"/>
        </w:rPr>
      </w:pPr>
      <w:bookmarkStart w:id="7" w:name="_Toc76667443"/>
      <w:bookmarkStart w:id="8" w:name="_Hlk76631840"/>
      <w:r w:rsidRPr="002F568D">
        <w:rPr>
          <w:rFonts w:ascii="Book Antiqua" w:hAnsi="Book Antiqua"/>
          <w:b/>
          <w:bCs/>
          <w:spacing w:val="-1"/>
        </w:rPr>
        <w:t>DILIGENCES EFFECTUEES</w:t>
      </w:r>
      <w:bookmarkEnd w:id="7"/>
    </w:p>
    <w:p w14:paraId="7E9F4785" w14:textId="5BC0E515" w:rsidR="004279AC" w:rsidRDefault="004279AC" w:rsidP="004279AC">
      <w:pPr>
        <w:shd w:val="clear" w:color="auto" w:fill="FFFFFF"/>
        <w:spacing w:before="442" w:line="360" w:lineRule="auto"/>
        <w:ind w:left="10"/>
        <w:jc w:val="both"/>
        <w:rPr>
          <w:rFonts w:ascii="Book Antiqua" w:hAnsi="Book Antiqua"/>
          <w:spacing w:val="2"/>
        </w:rPr>
      </w:pPr>
      <w:r w:rsidRPr="00D75D9C">
        <w:rPr>
          <w:rFonts w:ascii="Book Antiqua" w:hAnsi="Book Antiqua"/>
          <w:spacing w:val="2"/>
        </w:rPr>
        <w:t>La mission suppose l'accomplissement de toutes les diligences d'audit qui s’imposent et ce conformément aux normes internationalement admises.</w:t>
      </w:r>
    </w:p>
    <w:p w14:paraId="12214CF2" w14:textId="77777777" w:rsidR="00A015F0" w:rsidRDefault="00A015F0" w:rsidP="00A015F0">
      <w:pPr>
        <w:shd w:val="clear" w:color="auto" w:fill="FFFFFF"/>
        <w:spacing w:line="360" w:lineRule="auto"/>
        <w:ind w:left="10"/>
        <w:jc w:val="both"/>
        <w:rPr>
          <w:rFonts w:ascii="Book Antiqua" w:eastAsia="Calibri" w:hAnsi="Book Antiqua" w:cs="Arial"/>
          <w:b/>
          <w:spacing w:val="-1"/>
          <w:lang w:eastAsia="x-none"/>
        </w:rPr>
      </w:pPr>
    </w:p>
    <w:p w14:paraId="3F87BC24" w14:textId="77777777" w:rsidR="004279AC" w:rsidRPr="003733EC" w:rsidRDefault="004279AC" w:rsidP="00A015F0">
      <w:pPr>
        <w:pStyle w:val="Paragraphedeliste"/>
        <w:widowControl w:val="0"/>
        <w:numPr>
          <w:ilvl w:val="0"/>
          <w:numId w:val="9"/>
        </w:numPr>
        <w:shd w:val="clear" w:color="auto" w:fill="FFFFFF"/>
        <w:autoSpaceDE w:val="0"/>
        <w:autoSpaceDN w:val="0"/>
        <w:adjustRightInd w:val="0"/>
        <w:spacing w:line="360" w:lineRule="auto"/>
        <w:jc w:val="both"/>
        <w:rPr>
          <w:rFonts w:ascii="Book Antiqua" w:hAnsi="Book Antiqua"/>
          <w:b/>
          <w:color w:val="000000"/>
          <w:spacing w:val="2"/>
        </w:rPr>
      </w:pPr>
      <w:r w:rsidRPr="003733EC">
        <w:rPr>
          <w:rFonts w:ascii="Book Antiqua" w:hAnsi="Book Antiqua"/>
          <w:b/>
          <w:color w:val="000000"/>
          <w:spacing w:val="2"/>
        </w:rPr>
        <w:t xml:space="preserve">Au niveau de la Caisse </w:t>
      </w:r>
    </w:p>
    <w:p w14:paraId="5549909C" w14:textId="047ECE1A" w:rsidR="004279AC" w:rsidRPr="003733EC" w:rsidRDefault="0038679F" w:rsidP="00A015F0">
      <w:pPr>
        <w:pStyle w:val="Corpsdutexte0"/>
        <w:numPr>
          <w:ilvl w:val="0"/>
          <w:numId w:val="35"/>
        </w:numPr>
        <w:tabs>
          <w:tab w:val="left" w:pos="303"/>
        </w:tabs>
        <w:spacing w:before="0" w:line="360" w:lineRule="auto"/>
        <w:contextualSpacing/>
        <w:rPr>
          <w:rFonts w:ascii="Book Antiqua" w:eastAsia="Calibri" w:hAnsi="Book Antiqua"/>
          <w:color w:val="000000"/>
          <w:spacing w:val="2"/>
          <w:sz w:val="24"/>
          <w:szCs w:val="24"/>
          <w:lang w:val="x-none" w:eastAsia="x-none"/>
        </w:rPr>
      </w:pPr>
      <w:r w:rsidRPr="003733EC">
        <w:rPr>
          <w:rFonts w:ascii="Book Antiqua" w:eastAsia="Calibri" w:hAnsi="Book Antiqua"/>
          <w:color w:val="000000"/>
          <w:spacing w:val="2"/>
          <w:sz w:val="24"/>
          <w:szCs w:val="24"/>
          <w:lang w:val="x-none" w:eastAsia="x-none"/>
        </w:rPr>
        <w:t>vérifier</w:t>
      </w:r>
      <w:r w:rsidR="004279AC" w:rsidRPr="003733EC">
        <w:rPr>
          <w:rFonts w:ascii="Book Antiqua" w:eastAsia="Calibri" w:hAnsi="Book Antiqua"/>
          <w:color w:val="000000"/>
          <w:spacing w:val="2"/>
          <w:sz w:val="24"/>
          <w:szCs w:val="24"/>
          <w:lang w:val="x-none" w:eastAsia="x-none"/>
        </w:rPr>
        <w:t xml:space="preserve"> le rapprochement du fichier de suivi des opérations (recettes et dépenses) aux pièces justificatives ;</w:t>
      </w:r>
    </w:p>
    <w:p w14:paraId="023DA138" w14:textId="0E285B13" w:rsidR="004279AC" w:rsidRPr="003733EC" w:rsidRDefault="0038679F" w:rsidP="00A015F0">
      <w:pPr>
        <w:pStyle w:val="Corpsdutexte0"/>
        <w:numPr>
          <w:ilvl w:val="0"/>
          <w:numId w:val="35"/>
        </w:numPr>
        <w:tabs>
          <w:tab w:val="left" w:pos="303"/>
        </w:tabs>
        <w:spacing w:line="360" w:lineRule="auto"/>
        <w:contextualSpacing/>
        <w:rPr>
          <w:rFonts w:ascii="Book Antiqua" w:eastAsia="Calibri" w:hAnsi="Book Antiqua"/>
          <w:color w:val="000000"/>
          <w:spacing w:val="2"/>
          <w:sz w:val="24"/>
          <w:szCs w:val="24"/>
          <w:lang w:val="x-none" w:eastAsia="x-none"/>
        </w:rPr>
      </w:pPr>
      <w:r w:rsidRPr="003733EC">
        <w:rPr>
          <w:rFonts w:ascii="Book Antiqua" w:eastAsia="Calibri" w:hAnsi="Book Antiqua"/>
          <w:color w:val="000000"/>
          <w:spacing w:val="2"/>
          <w:sz w:val="24"/>
          <w:szCs w:val="24"/>
          <w:lang w:val="x-none" w:eastAsia="x-none"/>
        </w:rPr>
        <w:t>vérifier</w:t>
      </w:r>
      <w:r w:rsidR="004279AC" w:rsidRPr="003733EC">
        <w:rPr>
          <w:rFonts w:ascii="Book Antiqua" w:eastAsia="Calibri" w:hAnsi="Book Antiqua"/>
          <w:color w:val="000000"/>
          <w:spacing w:val="2"/>
          <w:sz w:val="24"/>
          <w:szCs w:val="24"/>
          <w:lang w:val="x-none" w:eastAsia="x-none"/>
        </w:rPr>
        <w:t xml:space="preserve"> les soldes négatifs ;</w:t>
      </w:r>
    </w:p>
    <w:p w14:paraId="115E8E14" w14:textId="72D72A42" w:rsidR="004279AC" w:rsidRPr="003733EC" w:rsidRDefault="0038679F" w:rsidP="00A015F0">
      <w:pPr>
        <w:pStyle w:val="Corpsdutexte0"/>
        <w:numPr>
          <w:ilvl w:val="0"/>
          <w:numId w:val="35"/>
        </w:numPr>
        <w:tabs>
          <w:tab w:val="left" w:pos="303"/>
        </w:tabs>
        <w:spacing w:line="360" w:lineRule="auto"/>
        <w:contextualSpacing/>
        <w:rPr>
          <w:rFonts w:ascii="Book Antiqua" w:eastAsia="Calibri" w:hAnsi="Book Antiqua"/>
          <w:color w:val="000000"/>
          <w:spacing w:val="2"/>
          <w:sz w:val="24"/>
          <w:szCs w:val="24"/>
          <w:lang w:val="x-none" w:eastAsia="x-none"/>
        </w:rPr>
      </w:pPr>
      <w:r w:rsidRPr="003733EC">
        <w:rPr>
          <w:rFonts w:ascii="Book Antiqua" w:eastAsia="Calibri" w:hAnsi="Book Antiqua"/>
          <w:color w:val="000000"/>
          <w:spacing w:val="2"/>
          <w:sz w:val="24"/>
          <w:szCs w:val="24"/>
          <w:lang w:val="x-none" w:eastAsia="x-none"/>
        </w:rPr>
        <w:t>vérifier</w:t>
      </w:r>
      <w:r w:rsidR="004279AC" w:rsidRPr="003733EC">
        <w:rPr>
          <w:rFonts w:ascii="Book Antiqua" w:eastAsia="Calibri" w:hAnsi="Book Antiqua"/>
          <w:color w:val="000000"/>
          <w:spacing w:val="2"/>
          <w:sz w:val="24"/>
          <w:szCs w:val="24"/>
          <w:lang w:val="x-none" w:eastAsia="x-none"/>
        </w:rPr>
        <w:t xml:space="preserve"> le</w:t>
      </w:r>
      <w:r w:rsidR="004279AC">
        <w:rPr>
          <w:rFonts w:ascii="Book Antiqua" w:eastAsia="Calibri" w:hAnsi="Book Antiqua"/>
          <w:color w:val="000000"/>
          <w:spacing w:val="2"/>
          <w:sz w:val="24"/>
          <w:szCs w:val="24"/>
          <w:lang w:eastAsia="x-none"/>
        </w:rPr>
        <w:t>s</w:t>
      </w:r>
      <w:r w:rsidR="004279AC" w:rsidRPr="003733EC">
        <w:rPr>
          <w:rFonts w:ascii="Book Antiqua" w:eastAsia="Calibri" w:hAnsi="Book Antiqua"/>
          <w:color w:val="000000"/>
          <w:spacing w:val="2"/>
          <w:sz w:val="24"/>
          <w:szCs w:val="24"/>
          <w:lang w:val="x-none" w:eastAsia="x-none"/>
        </w:rPr>
        <w:t xml:space="preserve"> paiement</w:t>
      </w:r>
      <w:r w:rsidR="004279AC">
        <w:rPr>
          <w:rFonts w:ascii="Book Antiqua" w:eastAsia="Calibri" w:hAnsi="Book Antiqua"/>
          <w:color w:val="000000"/>
          <w:spacing w:val="2"/>
          <w:sz w:val="24"/>
          <w:szCs w:val="24"/>
          <w:lang w:eastAsia="x-none"/>
        </w:rPr>
        <w:t>s</w:t>
      </w:r>
      <w:r w:rsidR="004279AC" w:rsidRPr="003733EC">
        <w:rPr>
          <w:rFonts w:ascii="Book Antiqua" w:eastAsia="Calibri" w:hAnsi="Book Antiqua"/>
          <w:color w:val="000000"/>
          <w:spacing w:val="2"/>
          <w:sz w:val="24"/>
          <w:szCs w:val="24"/>
          <w:lang w:val="x-none" w:eastAsia="x-none"/>
        </w:rPr>
        <w:t xml:space="preserve"> en</w:t>
      </w:r>
      <w:r w:rsidR="004279AC">
        <w:rPr>
          <w:rFonts w:ascii="Book Antiqua" w:eastAsia="Calibri" w:hAnsi="Book Antiqua"/>
          <w:color w:val="000000"/>
          <w:spacing w:val="2"/>
          <w:sz w:val="24"/>
          <w:szCs w:val="24"/>
          <w:lang w:eastAsia="x-none"/>
        </w:rPr>
        <w:t xml:space="preserve"> espèces</w:t>
      </w:r>
      <w:r w:rsidR="004279AC" w:rsidRPr="003733EC">
        <w:rPr>
          <w:rFonts w:ascii="Book Antiqua" w:eastAsia="Calibri" w:hAnsi="Book Antiqua"/>
          <w:color w:val="000000"/>
          <w:spacing w:val="2"/>
          <w:sz w:val="24"/>
          <w:szCs w:val="24"/>
          <w:lang w:val="x-none" w:eastAsia="x-none"/>
        </w:rPr>
        <w:t>;</w:t>
      </w:r>
    </w:p>
    <w:p w14:paraId="737D599A" w14:textId="0E55A770" w:rsidR="004279AC" w:rsidRPr="003733EC" w:rsidRDefault="0038679F" w:rsidP="00A015F0">
      <w:pPr>
        <w:pStyle w:val="Corpsdutexte0"/>
        <w:numPr>
          <w:ilvl w:val="0"/>
          <w:numId w:val="35"/>
        </w:numPr>
        <w:tabs>
          <w:tab w:val="left" w:pos="303"/>
        </w:tabs>
        <w:spacing w:line="360" w:lineRule="auto"/>
        <w:contextualSpacing/>
        <w:rPr>
          <w:rFonts w:ascii="Book Antiqua" w:eastAsia="Calibri" w:hAnsi="Book Antiqua"/>
          <w:color w:val="000000"/>
          <w:spacing w:val="2"/>
          <w:sz w:val="24"/>
          <w:szCs w:val="24"/>
          <w:lang w:val="x-none" w:eastAsia="x-none"/>
        </w:rPr>
      </w:pPr>
      <w:r w:rsidRPr="003733EC">
        <w:rPr>
          <w:rFonts w:ascii="Book Antiqua" w:eastAsia="Calibri" w:hAnsi="Book Antiqua"/>
          <w:color w:val="000000"/>
          <w:spacing w:val="2"/>
          <w:sz w:val="24"/>
          <w:szCs w:val="24"/>
          <w:lang w:val="x-none" w:eastAsia="x-none"/>
        </w:rPr>
        <w:t>vérifier</w:t>
      </w:r>
      <w:r w:rsidR="004279AC" w:rsidRPr="003733EC">
        <w:rPr>
          <w:rFonts w:ascii="Book Antiqua" w:eastAsia="Calibri" w:hAnsi="Book Antiqua"/>
          <w:color w:val="000000"/>
          <w:spacing w:val="2"/>
          <w:sz w:val="24"/>
          <w:szCs w:val="24"/>
          <w:lang w:val="x-none" w:eastAsia="x-none"/>
        </w:rPr>
        <w:t xml:space="preserve"> le décalage entre le suivi extracomptable et la caisse</w:t>
      </w:r>
      <w:r w:rsidR="004279AC">
        <w:rPr>
          <w:rFonts w:ascii="Book Antiqua" w:eastAsia="Calibri" w:hAnsi="Book Antiqua"/>
          <w:color w:val="000000"/>
          <w:spacing w:val="2"/>
          <w:sz w:val="24"/>
          <w:szCs w:val="24"/>
          <w:lang w:val="x-none" w:eastAsia="x-none"/>
        </w:rPr>
        <w:t> </w:t>
      </w:r>
      <w:r w:rsidR="004279AC">
        <w:rPr>
          <w:rFonts w:ascii="Book Antiqua" w:eastAsia="Calibri" w:hAnsi="Book Antiqua"/>
          <w:color w:val="000000"/>
          <w:spacing w:val="2"/>
          <w:sz w:val="24"/>
          <w:szCs w:val="24"/>
          <w:lang w:eastAsia="x-none"/>
        </w:rPr>
        <w:t>;</w:t>
      </w:r>
      <w:r w:rsidR="004279AC" w:rsidRPr="003733EC">
        <w:rPr>
          <w:rFonts w:ascii="Book Antiqua" w:eastAsia="Calibri" w:hAnsi="Book Antiqua"/>
          <w:color w:val="000000"/>
          <w:spacing w:val="2"/>
          <w:sz w:val="24"/>
          <w:szCs w:val="24"/>
          <w:lang w:val="x-none" w:eastAsia="x-none"/>
        </w:rPr>
        <w:t xml:space="preserve"> </w:t>
      </w:r>
    </w:p>
    <w:p w14:paraId="2AE34C9A" w14:textId="5DD8E5D2" w:rsidR="004279AC" w:rsidRPr="00A015F0" w:rsidRDefault="0038679F" w:rsidP="00A015F0">
      <w:pPr>
        <w:pStyle w:val="Corpsdutexte0"/>
        <w:numPr>
          <w:ilvl w:val="0"/>
          <w:numId w:val="35"/>
        </w:numPr>
        <w:tabs>
          <w:tab w:val="left" w:pos="303"/>
        </w:tabs>
        <w:spacing w:line="360" w:lineRule="auto"/>
        <w:contextualSpacing/>
        <w:rPr>
          <w:rFonts w:ascii="Book Antiqua" w:hAnsi="Book Antiqua"/>
          <w:b/>
          <w:color w:val="000000"/>
          <w:spacing w:val="2"/>
          <w:sz w:val="24"/>
          <w:szCs w:val="24"/>
        </w:rPr>
      </w:pPr>
      <w:r w:rsidRPr="002F18AD">
        <w:rPr>
          <w:rFonts w:ascii="Book Antiqua" w:eastAsia="Calibri" w:hAnsi="Book Antiqua"/>
          <w:color w:val="000000"/>
          <w:spacing w:val="2"/>
          <w:sz w:val="24"/>
          <w:szCs w:val="24"/>
          <w:lang w:val="x-none" w:eastAsia="x-none"/>
        </w:rPr>
        <w:t>vérifier</w:t>
      </w:r>
      <w:r w:rsidR="004279AC" w:rsidRPr="007909CE">
        <w:rPr>
          <w:rFonts w:ascii="Book Antiqua" w:hAnsi="Book Antiqua"/>
          <w:sz w:val="24"/>
          <w:szCs w:val="24"/>
        </w:rPr>
        <w:t xml:space="preserve"> le rapprochement entre le fichier des adhérents et les pièces de recettes et de</w:t>
      </w:r>
      <w:r w:rsidR="004279AC">
        <w:rPr>
          <w:rFonts w:ascii="Book Antiqua" w:hAnsi="Book Antiqua"/>
          <w:sz w:val="24"/>
          <w:szCs w:val="24"/>
        </w:rPr>
        <w:t>s</w:t>
      </w:r>
      <w:r w:rsidR="004279AC" w:rsidRPr="007909CE">
        <w:rPr>
          <w:rFonts w:ascii="Book Antiqua" w:hAnsi="Book Antiqua"/>
          <w:sz w:val="24"/>
          <w:szCs w:val="24"/>
        </w:rPr>
        <w:t xml:space="preserve"> dépenses pour s’assurer que les opérations sont régulières et sincères.</w:t>
      </w:r>
    </w:p>
    <w:p w14:paraId="58CC527F" w14:textId="77777777" w:rsidR="00A015F0" w:rsidRPr="007909CE" w:rsidRDefault="00A015F0" w:rsidP="00A015F0">
      <w:pPr>
        <w:pStyle w:val="Corpsdutexte0"/>
        <w:tabs>
          <w:tab w:val="left" w:pos="303"/>
        </w:tabs>
        <w:spacing w:line="360" w:lineRule="auto"/>
        <w:ind w:left="730" w:firstLine="0"/>
        <w:contextualSpacing/>
        <w:rPr>
          <w:rFonts w:ascii="Book Antiqua" w:hAnsi="Book Antiqua"/>
          <w:b/>
          <w:color w:val="000000"/>
          <w:spacing w:val="2"/>
          <w:sz w:val="24"/>
          <w:szCs w:val="24"/>
        </w:rPr>
      </w:pPr>
    </w:p>
    <w:p w14:paraId="6CFE79E6" w14:textId="77777777" w:rsidR="004279AC" w:rsidRPr="00A2362A" w:rsidRDefault="004279AC" w:rsidP="004279AC">
      <w:pPr>
        <w:pStyle w:val="Corpsdutexte0"/>
        <w:numPr>
          <w:ilvl w:val="0"/>
          <w:numId w:val="9"/>
        </w:numPr>
        <w:tabs>
          <w:tab w:val="left" w:pos="303"/>
        </w:tabs>
        <w:autoSpaceDE w:val="0"/>
        <w:autoSpaceDN w:val="0"/>
        <w:adjustRightInd w:val="0"/>
        <w:spacing w:before="442" w:after="0" w:line="360" w:lineRule="auto"/>
        <w:contextualSpacing/>
        <w:rPr>
          <w:rFonts w:ascii="Book Antiqua" w:hAnsi="Book Antiqua"/>
          <w:b/>
          <w:color w:val="000000"/>
          <w:spacing w:val="2"/>
          <w:sz w:val="24"/>
          <w:szCs w:val="24"/>
        </w:rPr>
      </w:pPr>
      <w:r w:rsidRPr="00A2362A">
        <w:rPr>
          <w:rFonts w:ascii="Book Antiqua" w:hAnsi="Book Antiqua"/>
          <w:b/>
          <w:color w:val="000000"/>
          <w:spacing w:val="2"/>
          <w:sz w:val="24"/>
          <w:szCs w:val="24"/>
        </w:rPr>
        <w:t>Au niveau des règlements par chèques</w:t>
      </w:r>
    </w:p>
    <w:p w14:paraId="7997511B" w14:textId="5DD21E84" w:rsidR="004279AC" w:rsidRPr="00A015F0" w:rsidRDefault="0038679F" w:rsidP="00A015F0">
      <w:pPr>
        <w:pStyle w:val="Corpsdutexte0"/>
        <w:numPr>
          <w:ilvl w:val="0"/>
          <w:numId w:val="35"/>
        </w:numPr>
        <w:tabs>
          <w:tab w:val="left" w:pos="303"/>
        </w:tabs>
        <w:spacing w:line="360" w:lineRule="auto"/>
        <w:contextualSpacing/>
        <w:rPr>
          <w:rFonts w:ascii="Book Antiqua" w:eastAsia="Calibri" w:hAnsi="Book Antiqua"/>
          <w:color w:val="000000"/>
          <w:spacing w:val="2"/>
          <w:sz w:val="24"/>
          <w:szCs w:val="24"/>
          <w:lang w:val="x-none" w:eastAsia="x-none"/>
        </w:rPr>
      </w:pPr>
      <w:r w:rsidRPr="00A015F0">
        <w:rPr>
          <w:rFonts w:ascii="Book Antiqua" w:eastAsia="Calibri" w:hAnsi="Book Antiqua"/>
          <w:color w:val="000000"/>
          <w:spacing w:val="2"/>
          <w:sz w:val="24"/>
          <w:szCs w:val="24"/>
          <w:lang w:val="x-none" w:eastAsia="x-none"/>
        </w:rPr>
        <w:t>contrôler</w:t>
      </w:r>
      <w:r w:rsidR="004279AC" w:rsidRPr="00A015F0">
        <w:rPr>
          <w:rFonts w:ascii="Book Antiqua" w:eastAsia="Calibri" w:hAnsi="Book Antiqua"/>
          <w:color w:val="000000"/>
          <w:spacing w:val="2"/>
          <w:sz w:val="24"/>
          <w:szCs w:val="24"/>
          <w:lang w:val="x-none" w:eastAsia="x-none"/>
        </w:rPr>
        <w:t xml:space="preserve"> et valider les rapprochements bancaires de la période auditée ;</w:t>
      </w:r>
    </w:p>
    <w:p w14:paraId="3D0F7005" w14:textId="77777777" w:rsidR="004279AC" w:rsidRPr="00A015F0" w:rsidRDefault="004279AC" w:rsidP="00A015F0">
      <w:pPr>
        <w:pStyle w:val="Corpsdutexte0"/>
        <w:numPr>
          <w:ilvl w:val="0"/>
          <w:numId w:val="35"/>
        </w:numPr>
        <w:tabs>
          <w:tab w:val="left" w:pos="303"/>
        </w:tabs>
        <w:spacing w:line="360" w:lineRule="auto"/>
        <w:contextualSpacing/>
        <w:rPr>
          <w:rFonts w:ascii="Book Antiqua" w:eastAsia="Calibri" w:hAnsi="Book Antiqua"/>
          <w:color w:val="000000"/>
          <w:spacing w:val="2"/>
          <w:sz w:val="24"/>
          <w:szCs w:val="24"/>
          <w:lang w:val="x-none" w:eastAsia="x-none"/>
        </w:rPr>
      </w:pPr>
      <w:r w:rsidRPr="00A015F0">
        <w:rPr>
          <w:rFonts w:ascii="Book Antiqua" w:eastAsia="Calibri" w:hAnsi="Book Antiqua"/>
          <w:color w:val="000000"/>
          <w:spacing w:val="2"/>
          <w:sz w:val="24"/>
          <w:szCs w:val="24"/>
          <w:lang w:val="x-none" w:eastAsia="x-none"/>
        </w:rPr>
        <w:t>en l’absence de rapprochements bancaires, obtenir et rapprocher les souches des chèques aux relevés bancaires et aux pièces de dépenses ;</w:t>
      </w:r>
    </w:p>
    <w:p w14:paraId="1449495C" w14:textId="77777777" w:rsidR="004279AC" w:rsidRPr="00A015F0" w:rsidRDefault="004279AC" w:rsidP="00A015F0">
      <w:pPr>
        <w:pStyle w:val="Corpsdutexte0"/>
        <w:numPr>
          <w:ilvl w:val="0"/>
          <w:numId w:val="35"/>
        </w:numPr>
        <w:tabs>
          <w:tab w:val="left" w:pos="303"/>
        </w:tabs>
        <w:spacing w:line="360" w:lineRule="auto"/>
        <w:contextualSpacing/>
        <w:rPr>
          <w:rFonts w:ascii="Book Antiqua" w:eastAsia="Calibri" w:hAnsi="Book Antiqua"/>
          <w:color w:val="000000"/>
          <w:spacing w:val="2"/>
          <w:sz w:val="24"/>
          <w:szCs w:val="24"/>
          <w:lang w:val="x-none" w:eastAsia="x-none"/>
        </w:rPr>
      </w:pPr>
      <w:r w:rsidRPr="00A015F0">
        <w:rPr>
          <w:rFonts w:ascii="Book Antiqua" w:eastAsia="Calibri" w:hAnsi="Book Antiqua"/>
          <w:color w:val="000000"/>
          <w:spacing w:val="2"/>
          <w:sz w:val="24"/>
          <w:szCs w:val="24"/>
          <w:lang w:val="x-none" w:eastAsia="x-none"/>
        </w:rPr>
        <w:t>exploiter les confirmations de soldes reçues des banques ;</w:t>
      </w:r>
    </w:p>
    <w:p w14:paraId="5A900438" w14:textId="0F968C2E" w:rsidR="004279AC" w:rsidRDefault="004279AC" w:rsidP="00A015F0">
      <w:pPr>
        <w:pStyle w:val="Corpsdutexte0"/>
        <w:numPr>
          <w:ilvl w:val="0"/>
          <w:numId w:val="35"/>
        </w:numPr>
        <w:tabs>
          <w:tab w:val="left" w:pos="303"/>
        </w:tabs>
        <w:spacing w:line="360" w:lineRule="auto"/>
        <w:contextualSpacing/>
        <w:rPr>
          <w:rFonts w:ascii="Book Antiqua" w:eastAsia="Calibri" w:hAnsi="Book Antiqua"/>
          <w:color w:val="000000"/>
          <w:spacing w:val="2"/>
          <w:sz w:val="24"/>
          <w:szCs w:val="24"/>
          <w:lang w:val="x-none" w:eastAsia="x-none"/>
        </w:rPr>
      </w:pPr>
      <w:r w:rsidRPr="00A015F0">
        <w:rPr>
          <w:rFonts w:ascii="Book Antiqua" w:eastAsia="Calibri" w:hAnsi="Book Antiqua"/>
          <w:color w:val="000000"/>
          <w:spacing w:val="2"/>
          <w:sz w:val="24"/>
          <w:szCs w:val="24"/>
          <w:lang w:val="x-none" w:eastAsia="x-none"/>
        </w:rPr>
        <w:t>s’assurer que les suspens bancaires sont justifiés</w:t>
      </w:r>
    </w:p>
    <w:p w14:paraId="1D8C717E" w14:textId="77777777" w:rsidR="00A015F0" w:rsidRPr="00A015F0" w:rsidRDefault="00A015F0" w:rsidP="00A015F0">
      <w:pPr>
        <w:pStyle w:val="Corpsdutexte0"/>
        <w:tabs>
          <w:tab w:val="left" w:pos="303"/>
        </w:tabs>
        <w:spacing w:line="360" w:lineRule="auto"/>
        <w:ind w:left="730" w:firstLine="0"/>
        <w:contextualSpacing/>
        <w:rPr>
          <w:rFonts w:ascii="Book Antiqua" w:eastAsia="Calibri" w:hAnsi="Book Antiqua"/>
          <w:color w:val="000000"/>
          <w:spacing w:val="2"/>
          <w:sz w:val="24"/>
          <w:szCs w:val="24"/>
          <w:lang w:val="x-none" w:eastAsia="x-none"/>
        </w:rPr>
      </w:pPr>
    </w:p>
    <w:p w14:paraId="056DAB13" w14:textId="0D479E74" w:rsidR="004279AC" w:rsidRPr="00A015F0" w:rsidRDefault="004279AC" w:rsidP="00A015F0">
      <w:pPr>
        <w:pStyle w:val="Corpsdutexte0"/>
        <w:numPr>
          <w:ilvl w:val="0"/>
          <w:numId w:val="9"/>
        </w:numPr>
        <w:tabs>
          <w:tab w:val="left" w:pos="303"/>
        </w:tabs>
        <w:autoSpaceDE w:val="0"/>
        <w:autoSpaceDN w:val="0"/>
        <w:adjustRightInd w:val="0"/>
        <w:spacing w:before="442" w:after="0" w:line="360" w:lineRule="auto"/>
        <w:contextualSpacing/>
        <w:rPr>
          <w:rFonts w:ascii="Book Antiqua" w:hAnsi="Book Antiqua"/>
          <w:b/>
          <w:color w:val="000000"/>
          <w:spacing w:val="2"/>
          <w:sz w:val="24"/>
          <w:szCs w:val="24"/>
        </w:rPr>
      </w:pPr>
      <w:r w:rsidRPr="00A2362A">
        <w:rPr>
          <w:rFonts w:ascii="Book Antiqua" w:hAnsi="Book Antiqua"/>
          <w:b/>
          <w:color w:val="000000"/>
          <w:spacing w:val="2"/>
          <w:sz w:val="24"/>
          <w:szCs w:val="24"/>
        </w:rPr>
        <w:t xml:space="preserve">Au niveau des </w:t>
      </w:r>
      <w:r>
        <w:rPr>
          <w:rFonts w:ascii="Book Antiqua" w:hAnsi="Book Antiqua"/>
          <w:b/>
          <w:color w:val="000000"/>
          <w:spacing w:val="2"/>
          <w:sz w:val="24"/>
          <w:szCs w:val="24"/>
        </w:rPr>
        <w:t>dépenses</w:t>
      </w:r>
    </w:p>
    <w:p w14:paraId="5B48AB60" w14:textId="747469C9" w:rsidR="004279AC" w:rsidRPr="00A015F0" w:rsidRDefault="00381789" w:rsidP="00A015F0">
      <w:pPr>
        <w:pStyle w:val="Corpsdutexte0"/>
        <w:numPr>
          <w:ilvl w:val="0"/>
          <w:numId w:val="35"/>
        </w:numPr>
        <w:tabs>
          <w:tab w:val="left" w:pos="303"/>
        </w:tabs>
        <w:spacing w:line="360" w:lineRule="auto"/>
        <w:contextualSpacing/>
        <w:rPr>
          <w:rFonts w:ascii="Book Antiqua" w:eastAsia="Calibri" w:hAnsi="Book Antiqua"/>
          <w:color w:val="000000"/>
          <w:spacing w:val="2"/>
          <w:sz w:val="24"/>
          <w:szCs w:val="24"/>
          <w:lang w:val="x-none" w:eastAsia="x-none"/>
        </w:rPr>
      </w:pPr>
      <w:r>
        <w:rPr>
          <w:rFonts w:ascii="Book Antiqua" w:eastAsia="Calibri" w:hAnsi="Book Antiqua"/>
          <w:color w:val="000000"/>
          <w:spacing w:val="2"/>
          <w:sz w:val="24"/>
          <w:szCs w:val="24"/>
          <w:lang w:eastAsia="x-none"/>
        </w:rPr>
        <w:t>s</w:t>
      </w:r>
      <w:r w:rsidR="004279AC" w:rsidRPr="00A015F0">
        <w:rPr>
          <w:rFonts w:ascii="Book Antiqua" w:eastAsia="Calibri" w:hAnsi="Book Antiqua"/>
          <w:color w:val="000000"/>
          <w:spacing w:val="2"/>
          <w:sz w:val="24"/>
          <w:szCs w:val="24"/>
          <w:lang w:val="x-none" w:eastAsia="x-none"/>
        </w:rPr>
        <w:t>’assurer que les charges de la période sont exhaustives en vérifiant l’existence des pièces justificatives pour toutes les dépenses de la période auditée ;</w:t>
      </w:r>
    </w:p>
    <w:p w14:paraId="0DE379EA" w14:textId="0665D587" w:rsidR="004279AC" w:rsidRPr="008C69CF" w:rsidRDefault="004279AC" w:rsidP="00A015F0">
      <w:pPr>
        <w:pStyle w:val="Corpsdutexte0"/>
        <w:numPr>
          <w:ilvl w:val="0"/>
          <w:numId w:val="35"/>
        </w:numPr>
        <w:tabs>
          <w:tab w:val="left" w:pos="303"/>
        </w:tabs>
        <w:spacing w:line="360" w:lineRule="auto"/>
        <w:contextualSpacing/>
        <w:rPr>
          <w:rFonts w:ascii="Book Antiqua" w:eastAsia="Calibri" w:hAnsi="Book Antiqua"/>
          <w:color w:val="000000"/>
          <w:spacing w:val="2"/>
          <w:sz w:val="24"/>
          <w:szCs w:val="24"/>
          <w:lang w:val="x-none" w:eastAsia="x-none"/>
        </w:rPr>
      </w:pPr>
      <w:r w:rsidRPr="00A015F0">
        <w:rPr>
          <w:rFonts w:ascii="Book Antiqua" w:eastAsia="Calibri" w:hAnsi="Book Antiqua"/>
          <w:color w:val="000000"/>
          <w:spacing w:val="2"/>
          <w:sz w:val="24"/>
          <w:szCs w:val="24"/>
          <w:lang w:val="x-none" w:eastAsia="x-none"/>
        </w:rPr>
        <w:t>s’assurer que toutes les dépenses de la période auditée sont prévues dans le PTAB</w:t>
      </w:r>
      <w:r w:rsidR="00A015F0">
        <w:rPr>
          <w:rFonts w:ascii="Book Antiqua" w:eastAsia="Calibri" w:hAnsi="Book Antiqua"/>
          <w:color w:val="000000"/>
          <w:spacing w:val="2"/>
          <w:sz w:val="24"/>
          <w:szCs w:val="24"/>
          <w:lang w:val="x-none" w:eastAsia="x-none"/>
        </w:rPr>
        <w:t> </w:t>
      </w:r>
      <w:r w:rsidR="00A015F0">
        <w:rPr>
          <w:rFonts w:ascii="Book Antiqua" w:eastAsia="Calibri" w:hAnsi="Book Antiqua"/>
          <w:color w:val="000000"/>
          <w:spacing w:val="2"/>
          <w:sz w:val="24"/>
          <w:szCs w:val="24"/>
          <w:lang w:eastAsia="x-none"/>
        </w:rPr>
        <w:t>;</w:t>
      </w:r>
    </w:p>
    <w:p w14:paraId="0BBD5FDB" w14:textId="6F097281" w:rsidR="008C69CF" w:rsidRPr="00A015F0" w:rsidRDefault="00381789" w:rsidP="00A015F0">
      <w:pPr>
        <w:pStyle w:val="Corpsdutexte0"/>
        <w:numPr>
          <w:ilvl w:val="0"/>
          <w:numId w:val="35"/>
        </w:numPr>
        <w:tabs>
          <w:tab w:val="left" w:pos="303"/>
        </w:tabs>
        <w:spacing w:line="360" w:lineRule="auto"/>
        <w:contextualSpacing/>
        <w:rPr>
          <w:rFonts w:ascii="Book Antiqua" w:eastAsia="Calibri" w:hAnsi="Book Antiqua"/>
          <w:color w:val="000000"/>
          <w:spacing w:val="2"/>
          <w:sz w:val="24"/>
          <w:szCs w:val="24"/>
          <w:lang w:val="x-none" w:eastAsia="x-none"/>
        </w:rPr>
      </w:pPr>
      <w:r>
        <w:rPr>
          <w:rFonts w:ascii="Book Antiqua" w:eastAsia="Calibri" w:hAnsi="Book Antiqua"/>
          <w:color w:val="000000"/>
          <w:spacing w:val="2"/>
          <w:sz w:val="24"/>
          <w:szCs w:val="24"/>
          <w:lang w:eastAsia="x-none"/>
        </w:rPr>
        <w:t>s</w:t>
      </w:r>
      <w:r w:rsidR="008C69CF">
        <w:rPr>
          <w:rFonts w:ascii="Book Antiqua" w:eastAsia="Calibri" w:hAnsi="Book Antiqua"/>
          <w:color w:val="000000"/>
          <w:spacing w:val="2"/>
          <w:sz w:val="24"/>
          <w:szCs w:val="24"/>
          <w:lang w:eastAsia="x-none"/>
        </w:rPr>
        <w:t xml:space="preserve">’assurer que la dépense est </w:t>
      </w:r>
      <w:r w:rsidR="00AE73CB">
        <w:rPr>
          <w:rFonts w:ascii="Book Antiqua" w:eastAsia="Calibri" w:hAnsi="Book Antiqua"/>
          <w:color w:val="000000"/>
          <w:spacing w:val="2"/>
          <w:sz w:val="24"/>
          <w:szCs w:val="24"/>
          <w:lang w:eastAsia="x-none"/>
        </w:rPr>
        <w:t>engagée et validée par la personne responsable ;</w:t>
      </w:r>
    </w:p>
    <w:p w14:paraId="6AC8B908" w14:textId="66F638C0" w:rsidR="004279AC" w:rsidRPr="00A015F0" w:rsidRDefault="004279AC" w:rsidP="00A015F0">
      <w:pPr>
        <w:pStyle w:val="Corpsdutexte0"/>
        <w:numPr>
          <w:ilvl w:val="0"/>
          <w:numId w:val="35"/>
        </w:numPr>
        <w:tabs>
          <w:tab w:val="left" w:pos="303"/>
        </w:tabs>
        <w:spacing w:line="360" w:lineRule="auto"/>
        <w:contextualSpacing/>
        <w:rPr>
          <w:rFonts w:ascii="Book Antiqua" w:eastAsia="Calibri" w:hAnsi="Book Antiqua"/>
          <w:color w:val="000000"/>
          <w:spacing w:val="2"/>
          <w:sz w:val="24"/>
          <w:szCs w:val="24"/>
          <w:lang w:val="x-none" w:eastAsia="x-none"/>
        </w:rPr>
      </w:pPr>
      <w:r w:rsidRPr="00A015F0">
        <w:rPr>
          <w:rFonts w:ascii="Book Antiqua" w:eastAsia="Calibri" w:hAnsi="Book Antiqua"/>
          <w:color w:val="000000"/>
          <w:spacing w:val="2"/>
          <w:sz w:val="24"/>
          <w:szCs w:val="24"/>
          <w:lang w:val="x-none" w:eastAsia="x-none"/>
        </w:rPr>
        <w:t>’assurer de la correcte évaluation et de la correcte comptabilisation des montants</w:t>
      </w:r>
      <w:r w:rsidR="00A015F0">
        <w:rPr>
          <w:rFonts w:ascii="Book Antiqua" w:eastAsia="Calibri" w:hAnsi="Book Antiqua"/>
          <w:color w:val="000000"/>
          <w:spacing w:val="2"/>
          <w:sz w:val="24"/>
          <w:szCs w:val="24"/>
          <w:lang w:val="x-none" w:eastAsia="x-none"/>
        </w:rPr>
        <w:t> </w:t>
      </w:r>
      <w:r w:rsidR="00A015F0">
        <w:rPr>
          <w:rFonts w:ascii="Book Antiqua" w:eastAsia="Calibri" w:hAnsi="Book Antiqua"/>
          <w:color w:val="000000"/>
          <w:spacing w:val="2"/>
          <w:sz w:val="24"/>
          <w:szCs w:val="24"/>
          <w:lang w:eastAsia="x-none"/>
        </w:rPr>
        <w:t>;</w:t>
      </w:r>
      <w:r w:rsidRPr="00A015F0">
        <w:rPr>
          <w:rFonts w:ascii="Book Antiqua" w:eastAsia="Calibri" w:hAnsi="Book Antiqua"/>
          <w:color w:val="000000"/>
          <w:spacing w:val="2"/>
          <w:sz w:val="24"/>
          <w:szCs w:val="24"/>
          <w:lang w:val="x-none" w:eastAsia="x-none"/>
        </w:rPr>
        <w:t xml:space="preserve"> </w:t>
      </w:r>
    </w:p>
    <w:p w14:paraId="316F5C7F" w14:textId="77777777" w:rsidR="004279AC" w:rsidRPr="00A015F0" w:rsidRDefault="004279AC" w:rsidP="00A015F0">
      <w:pPr>
        <w:pStyle w:val="Corpsdutexte0"/>
        <w:numPr>
          <w:ilvl w:val="0"/>
          <w:numId w:val="35"/>
        </w:numPr>
        <w:tabs>
          <w:tab w:val="left" w:pos="303"/>
        </w:tabs>
        <w:spacing w:line="360" w:lineRule="auto"/>
        <w:contextualSpacing/>
        <w:rPr>
          <w:rFonts w:ascii="Book Antiqua" w:eastAsia="Calibri" w:hAnsi="Book Antiqua"/>
          <w:color w:val="000000"/>
          <w:spacing w:val="2"/>
          <w:sz w:val="24"/>
          <w:szCs w:val="24"/>
          <w:lang w:val="x-none" w:eastAsia="x-none"/>
        </w:rPr>
      </w:pPr>
      <w:r w:rsidRPr="00A015F0">
        <w:rPr>
          <w:rFonts w:ascii="Book Antiqua" w:eastAsia="Calibri" w:hAnsi="Book Antiqua"/>
          <w:color w:val="000000"/>
          <w:spacing w:val="2"/>
          <w:sz w:val="24"/>
          <w:szCs w:val="24"/>
          <w:lang w:val="x-none" w:eastAsia="x-none"/>
        </w:rPr>
        <w:t>s’assurer que toutes les dépenses sont soutenues par des  TDR validés et sont conformes aux montants figurant dans les TDR ;</w:t>
      </w:r>
    </w:p>
    <w:p w14:paraId="183C3FE4" w14:textId="0FD41EE7" w:rsidR="004279AC" w:rsidRDefault="004279AC" w:rsidP="00A015F0">
      <w:pPr>
        <w:pStyle w:val="Corpsdutexte0"/>
        <w:numPr>
          <w:ilvl w:val="0"/>
          <w:numId w:val="35"/>
        </w:numPr>
        <w:tabs>
          <w:tab w:val="left" w:pos="303"/>
        </w:tabs>
        <w:spacing w:line="360" w:lineRule="auto"/>
        <w:contextualSpacing/>
        <w:rPr>
          <w:rFonts w:ascii="Book Antiqua" w:eastAsia="Calibri" w:hAnsi="Book Antiqua"/>
          <w:color w:val="000000"/>
          <w:spacing w:val="2"/>
          <w:sz w:val="24"/>
          <w:szCs w:val="24"/>
          <w:lang w:val="x-none" w:eastAsia="x-none"/>
        </w:rPr>
      </w:pPr>
      <w:r w:rsidRPr="00A015F0">
        <w:rPr>
          <w:rFonts w:ascii="Book Antiqua" w:eastAsia="Calibri" w:hAnsi="Book Antiqua"/>
          <w:color w:val="000000"/>
          <w:spacing w:val="2"/>
          <w:sz w:val="24"/>
          <w:szCs w:val="24"/>
          <w:lang w:val="x-none" w:eastAsia="x-none"/>
        </w:rPr>
        <w:t>vérifier que les impôts liés aux charges (IUTS,  retenues à la source) ont été opérés et payés .</w:t>
      </w:r>
    </w:p>
    <w:p w14:paraId="57B22F60" w14:textId="77777777" w:rsidR="00A015F0" w:rsidRPr="00A015F0" w:rsidRDefault="00A015F0" w:rsidP="00A015F0">
      <w:pPr>
        <w:pStyle w:val="Corpsdutexte0"/>
        <w:tabs>
          <w:tab w:val="left" w:pos="303"/>
        </w:tabs>
        <w:spacing w:line="360" w:lineRule="auto"/>
        <w:ind w:left="730" w:firstLine="0"/>
        <w:contextualSpacing/>
        <w:rPr>
          <w:rFonts w:ascii="Book Antiqua" w:eastAsia="Calibri" w:hAnsi="Book Antiqua"/>
          <w:color w:val="000000"/>
          <w:spacing w:val="2"/>
          <w:sz w:val="24"/>
          <w:szCs w:val="24"/>
          <w:lang w:val="x-none" w:eastAsia="x-none"/>
        </w:rPr>
      </w:pPr>
    </w:p>
    <w:p w14:paraId="768F94B7" w14:textId="1ED5EC3A" w:rsidR="004279AC" w:rsidRPr="00A015F0" w:rsidRDefault="004279AC" w:rsidP="00A015F0">
      <w:pPr>
        <w:pStyle w:val="Corpsdutexte0"/>
        <w:numPr>
          <w:ilvl w:val="0"/>
          <w:numId w:val="9"/>
        </w:numPr>
        <w:tabs>
          <w:tab w:val="left" w:pos="303"/>
        </w:tabs>
        <w:autoSpaceDE w:val="0"/>
        <w:autoSpaceDN w:val="0"/>
        <w:adjustRightInd w:val="0"/>
        <w:spacing w:before="442" w:after="0" w:line="360" w:lineRule="auto"/>
        <w:contextualSpacing/>
        <w:rPr>
          <w:rFonts w:ascii="Book Antiqua" w:hAnsi="Book Antiqua"/>
          <w:b/>
          <w:color w:val="000000"/>
          <w:spacing w:val="2"/>
          <w:sz w:val="24"/>
          <w:szCs w:val="24"/>
        </w:rPr>
      </w:pPr>
      <w:r w:rsidRPr="00A2362A">
        <w:rPr>
          <w:rFonts w:ascii="Book Antiqua" w:hAnsi="Book Antiqua"/>
          <w:b/>
          <w:color w:val="000000"/>
          <w:spacing w:val="2"/>
          <w:sz w:val="24"/>
          <w:szCs w:val="24"/>
        </w:rPr>
        <w:t xml:space="preserve">Au niveau des </w:t>
      </w:r>
      <w:r>
        <w:rPr>
          <w:rFonts w:ascii="Book Antiqua" w:hAnsi="Book Antiqua"/>
          <w:b/>
          <w:color w:val="000000"/>
          <w:spacing w:val="2"/>
          <w:sz w:val="24"/>
          <w:szCs w:val="24"/>
        </w:rPr>
        <w:t>marchés.</w:t>
      </w:r>
    </w:p>
    <w:p w14:paraId="7D492B5C" w14:textId="7BBD54E3" w:rsidR="004279AC" w:rsidRPr="00A015F0" w:rsidRDefault="0038679F" w:rsidP="00A015F0">
      <w:pPr>
        <w:pStyle w:val="Corpsdutexte0"/>
        <w:numPr>
          <w:ilvl w:val="0"/>
          <w:numId w:val="35"/>
        </w:numPr>
        <w:tabs>
          <w:tab w:val="left" w:pos="303"/>
        </w:tabs>
        <w:spacing w:line="360" w:lineRule="auto"/>
        <w:contextualSpacing/>
        <w:rPr>
          <w:rFonts w:ascii="Book Antiqua" w:eastAsia="Calibri" w:hAnsi="Book Antiqua"/>
          <w:color w:val="000000"/>
          <w:spacing w:val="2"/>
          <w:sz w:val="24"/>
          <w:szCs w:val="24"/>
          <w:lang w:val="x-none" w:eastAsia="x-none"/>
        </w:rPr>
      </w:pPr>
      <w:r>
        <w:rPr>
          <w:rFonts w:ascii="Book Antiqua" w:eastAsia="Calibri" w:hAnsi="Book Antiqua"/>
          <w:color w:val="000000"/>
          <w:spacing w:val="2"/>
          <w:sz w:val="24"/>
          <w:szCs w:val="24"/>
          <w:lang w:eastAsia="x-none"/>
        </w:rPr>
        <w:t>s</w:t>
      </w:r>
      <w:r w:rsidR="004279AC" w:rsidRPr="00A015F0">
        <w:rPr>
          <w:rFonts w:ascii="Book Antiqua" w:eastAsia="Calibri" w:hAnsi="Book Antiqua"/>
          <w:color w:val="000000"/>
          <w:spacing w:val="2"/>
          <w:sz w:val="24"/>
          <w:szCs w:val="24"/>
          <w:lang w:val="x-none" w:eastAsia="x-none"/>
        </w:rPr>
        <w:t>’assurer que les marchés de la période sont inscrits dans le PPM  202</w:t>
      </w:r>
      <w:r w:rsidR="007B4904" w:rsidRPr="00A015F0">
        <w:rPr>
          <w:rFonts w:ascii="Book Antiqua" w:eastAsia="Calibri" w:hAnsi="Book Antiqua"/>
          <w:color w:val="000000"/>
          <w:spacing w:val="2"/>
          <w:sz w:val="24"/>
          <w:szCs w:val="24"/>
          <w:lang w:val="x-none" w:eastAsia="x-none"/>
        </w:rPr>
        <w:t>1</w:t>
      </w:r>
      <w:r w:rsidR="004279AC" w:rsidRPr="00A015F0">
        <w:rPr>
          <w:rFonts w:ascii="Book Antiqua" w:eastAsia="Calibri" w:hAnsi="Book Antiqua"/>
          <w:color w:val="000000"/>
          <w:spacing w:val="2"/>
          <w:sz w:val="24"/>
          <w:szCs w:val="24"/>
          <w:lang w:val="x-none" w:eastAsia="x-none"/>
        </w:rPr>
        <w:t>;</w:t>
      </w:r>
    </w:p>
    <w:p w14:paraId="7B11646D" w14:textId="77777777" w:rsidR="004279AC" w:rsidRPr="00A015F0" w:rsidRDefault="004279AC" w:rsidP="00A015F0">
      <w:pPr>
        <w:pStyle w:val="Corpsdutexte0"/>
        <w:numPr>
          <w:ilvl w:val="0"/>
          <w:numId w:val="35"/>
        </w:numPr>
        <w:tabs>
          <w:tab w:val="left" w:pos="303"/>
        </w:tabs>
        <w:spacing w:line="360" w:lineRule="auto"/>
        <w:contextualSpacing/>
        <w:rPr>
          <w:rFonts w:ascii="Book Antiqua" w:eastAsia="Calibri" w:hAnsi="Book Antiqua"/>
          <w:color w:val="000000"/>
          <w:spacing w:val="2"/>
          <w:sz w:val="24"/>
          <w:szCs w:val="24"/>
          <w:lang w:val="x-none" w:eastAsia="x-none"/>
        </w:rPr>
      </w:pPr>
      <w:r w:rsidRPr="00A015F0">
        <w:rPr>
          <w:rFonts w:ascii="Book Antiqua" w:eastAsia="Calibri" w:hAnsi="Book Antiqua"/>
          <w:color w:val="000000"/>
          <w:spacing w:val="2"/>
          <w:sz w:val="24"/>
          <w:szCs w:val="24"/>
          <w:lang w:val="x-none" w:eastAsia="x-none"/>
        </w:rPr>
        <w:t>s’assurer du respect des procédures de passation des marchés de la Banque Mondiale ; </w:t>
      </w:r>
    </w:p>
    <w:p w14:paraId="65469B1D" w14:textId="77777777" w:rsidR="004279AC" w:rsidRPr="00A015F0" w:rsidRDefault="004279AC" w:rsidP="00A015F0">
      <w:pPr>
        <w:pStyle w:val="Corpsdutexte0"/>
        <w:numPr>
          <w:ilvl w:val="0"/>
          <w:numId w:val="35"/>
        </w:numPr>
        <w:tabs>
          <w:tab w:val="left" w:pos="303"/>
        </w:tabs>
        <w:spacing w:line="360" w:lineRule="auto"/>
        <w:contextualSpacing/>
        <w:rPr>
          <w:rFonts w:ascii="Book Antiqua" w:eastAsia="Calibri" w:hAnsi="Book Antiqua"/>
          <w:color w:val="000000"/>
          <w:spacing w:val="2"/>
          <w:sz w:val="24"/>
          <w:szCs w:val="24"/>
          <w:lang w:val="x-none" w:eastAsia="x-none"/>
        </w:rPr>
      </w:pPr>
      <w:r w:rsidRPr="00A015F0">
        <w:rPr>
          <w:rFonts w:ascii="Book Antiqua" w:eastAsia="Calibri" w:hAnsi="Book Antiqua"/>
          <w:color w:val="000000"/>
          <w:spacing w:val="2"/>
          <w:sz w:val="24"/>
          <w:szCs w:val="24"/>
          <w:lang w:val="x-none" w:eastAsia="x-none"/>
        </w:rPr>
        <w:t>vérifier les documents relatifs aux marchés et s’assurer de leur sincérité et leur régularité (vérification des délais de dépouillement des offres, d’exécution des marchés, de publication, vérification des offres techniques et financières, vérification des analyses etc.) ;</w:t>
      </w:r>
    </w:p>
    <w:p w14:paraId="721340A2" w14:textId="0631CB4C" w:rsidR="00D639BF" w:rsidRPr="00A015F0" w:rsidRDefault="004279AC" w:rsidP="00A015F0">
      <w:pPr>
        <w:pStyle w:val="Corpsdutexte0"/>
        <w:numPr>
          <w:ilvl w:val="0"/>
          <w:numId w:val="35"/>
        </w:numPr>
        <w:tabs>
          <w:tab w:val="left" w:pos="303"/>
        </w:tabs>
        <w:spacing w:line="360" w:lineRule="auto"/>
        <w:contextualSpacing/>
        <w:rPr>
          <w:rFonts w:ascii="Book Antiqua" w:eastAsia="Calibri" w:hAnsi="Book Antiqua"/>
          <w:color w:val="000000"/>
          <w:spacing w:val="2"/>
          <w:sz w:val="24"/>
          <w:szCs w:val="24"/>
          <w:lang w:val="x-none" w:eastAsia="x-none"/>
        </w:rPr>
      </w:pPr>
      <w:r w:rsidRPr="00A015F0">
        <w:rPr>
          <w:rFonts w:ascii="Book Antiqua" w:eastAsia="Calibri" w:hAnsi="Book Antiqua"/>
          <w:color w:val="000000"/>
          <w:spacing w:val="2"/>
          <w:sz w:val="24"/>
          <w:szCs w:val="24"/>
          <w:lang w:val="x-none" w:eastAsia="x-none"/>
        </w:rPr>
        <w:t>s’assurer que les achats de même nature ne sont pas fractionnés de sorte à ne pas respecter les procédures de passation des marchés en vigueur.</w:t>
      </w:r>
    </w:p>
    <w:bookmarkEnd w:id="8"/>
    <w:p w14:paraId="047BB8B3" w14:textId="77777777" w:rsidR="00D639BF" w:rsidRPr="00103C5B" w:rsidRDefault="00D639BF" w:rsidP="00103C5B">
      <w:pPr>
        <w:pStyle w:val="Paragraphedeliste"/>
        <w:spacing w:after="160" w:line="259" w:lineRule="auto"/>
        <w:ind w:left="1080"/>
        <w:jc w:val="both"/>
        <w:rPr>
          <w:rFonts w:ascii="Book Antiqua" w:hAnsi="Book Antiqua"/>
        </w:rPr>
      </w:pPr>
    </w:p>
    <w:p w14:paraId="7386A5AD" w14:textId="650753C1" w:rsidR="002F18AD" w:rsidRPr="00E86D69" w:rsidRDefault="002F18AD" w:rsidP="000C59B1">
      <w:pPr>
        <w:pStyle w:val="Paragraphedeliste"/>
        <w:numPr>
          <w:ilvl w:val="0"/>
          <w:numId w:val="17"/>
        </w:numPr>
        <w:shd w:val="clear" w:color="auto" w:fill="FFFFFF"/>
        <w:tabs>
          <w:tab w:val="left" w:pos="709"/>
        </w:tabs>
        <w:spacing w:before="523" w:line="360" w:lineRule="auto"/>
        <w:ind w:left="788"/>
        <w:jc w:val="both"/>
        <w:outlineLvl w:val="1"/>
        <w:rPr>
          <w:rFonts w:ascii="Book Antiqua" w:hAnsi="Book Antiqua"/>
          <w:b/>
        </w:rPr>
      </w:pPr>
      <w:r w:rsidRPr="00E86D69">
        <w:rPr>
          <w:rFonts w:ascii="Book Antiqua" w:hAnsi="Book Antiqua"/>
        </w:rPr>
        <w:t xml:space="preserve"> </w:t>
      </w:r>
      <w:bookmarkStart w:id="9" w:name="_Toc76667444"/>
      <w:r w:rsidRPr="00E86D69">
        <w:rPr>
          <w:rFonts w:ascii="Book Antiqua" w:hAnsi="Book Antiqua"/>
          <w:b/>
        </w:rPr>
        <w:t>FAITS MARQUANTS</w:t>
      </w:r>
      <w:bookmarkEnd w:id="9"/>
    </w:p>
    <w:p w14:paraId="6227B73F" w14:textId="77777777" w:rsidR="00E86D69" w:rsidRDefault="00E86D69" w:rsidP="00E86D69">
      <w:pPr>
        <w:spacing w:line="360" w:lineRule="auto"/>
        <w:jc w:val="both"/>
        <w:rPr>
          <w:rFonts w:ascii="Book Antiqua" w:hAnsi="Book Antiqua"/>
        </w:rPr>
      </w:pPr>
    </w:p>
    <w:p w14:paraId="2AEF18C3" w14:textId="32C32827" w:rsidR="00D5013A" w:rsidRPr="00A015F0" w:rsidRDefault="00D03D6D" w:rsidP="00E86D69">
      <w:pPr>
        <w:spacing w:line="360" w:lineRule="auto"/>
        <w:jc w:val="both"/>
        <w:rPr>
          <w:rFonts w:ascii="Book Antiqua" w:hAnsi="Book Antiqua"/>
        </w:rPr>
      </w:pPr>
      <w:r w:rsidRPr="00103C5B">
        <w:rPr>
          <w:rFonts w:ascii="Book Antiqua" w:hAnsi="Book Antiqua"/>
        </w:rPr>
        <w:t>L’année 202</w:t>
      </w:r>
      <w:r w:rsidR="00B46E26" w:rsidRPr="00103C5B">
        <w:rPr>
          <w:rFonts w:ascii="Book Antiqua" w:hAnsi="Book Antiqua"/>
        </w:rPr>
        <w:t>1</w:t>
      </w:r>
      <w:r w:rsidRPr="00103C5B">
        <w:rPr>
          <w:rFonts w:ascii="Book Antiqua" w:hAnsi="Book Antiqua"/>
        </w:rPr>
        <w:t xml:space="preserve"> a été marquée essentiellement par </w:t>
      </w:r>
      <w:r w:rsidR="00B46E26" w:rsidRPr="00103C5B">
        <w:rPr>
          <w:rFonts w:ascii="Book Antiqua" w:hAnsi="Book Antiqua"/>
        </w:rPr>
        <w:t xml:space="preserve">le </w:t>
      </w:r>
      <w:r w:rsidR="00E0190C" w:rsidRPr="00103C5B">
        <w:rPr>
          <w:rFonts w:ascii="Book Antiqua" w:hAnsi="Book Antiqua"/>
        </w:rPr>
        <w:t>recrutement</w:t>
      </w:r>
      <w:r w:rsidR="00B46E26" w:rsidRPr="00103C5B">
        <w:rPr>
          <w:rFonts w:ascii="Book Antiqua" w:hAnsi="Book Antiqua"/>
        </w:rPr>
        <w:t xml:space="preserve"> des agents contractuels</w:t>
      </w:r>
      <w:r w:rsidR="00A47429" w:rsidRPr="00A015F0">
        <w:rPr>
          <w:rFonts w:ascii="Book Antiqua" w:hAnsi="Book Antiqua"/>
        </w:rPr>
        <w:t>, il s’agit notamment de Soumaila OUEDRAO</w:t>
      </w:r>
      <w:r w:rsidR="00E86D69">
        <w:rPr>
          <w:rFonts w:ascii="Book Antiqua" w:hAnsi="Book Antiqua"/>
        </w:rPr>
        <w:t>G</w:t>
      </w:r>
      <w:r w:rsidR="00A47429" w:rsidRPr="00A015F0">
        <w:rPr>
          <w:rFonts w:ascii="Book Antiqua" w:hAnsi="Book Antiqua"/>
        </w:rPr>
        <w:t xml:space="preserve">O en qualité de Comptable du </w:t>
      </w:r>
      <w:r w:rsidR="00A015F0" w:rsidRPr="00A015F0">
        <w:rPr>
          <w:rFonts w:ascii="Book Antiqua" w:hAnsi="Book Antiqua"/>
        </w:rPr>
        <w:t xml:space="preserve">Projet </w:t>
      </w:r>
      <w:r w:rsidR="00A47429" w:rsidRPr="00A015F0">
        <w:rPr>
          <w:rFonts w:ascii="Book Antiqua" w:hAnsi="Book Antiqua"/>
        </w:rPr>
        <w:t xml:space="preserve">et de N Benjamin PODA en qualité de Contrôleur </w:t>
      </w:r>
      <w:r w:rsidR="00F32609">
        <w:rPr>
          <w:rFonts w:ascii="Book Antiqua" w:hAnsi="Book Antiqua"/>
        </w:rPr>
        <w:t>i</w:t>
      </w:r>
      <w:r w:rsidR="00A47429" w:rsidRPr="00A015F0">
        <w:rPr>
          <w:rFonts w:ascii="Book Antiqua" w:hAnsi="Book Antiqua"/>
        </w:rPr>
        <w:t xml:space="preserve">nterne du </w:t>
      </w:r>
      <w:r w:rsidR="00A015F0" w:rsidRPr="00A015F0">
        <w:rPr>
          <w:rFonts w:ascii="Book Antiqua" w:hAnsi="Book Antiqua"/>
        </w:rPr>
        <w:t>Projet</w:t>
      </w:r>
      <w:r w:rsidR="00A47429" w:rsidRPr="00A015F0">
        <w:rPr>
          <w:rFonts w:ascii="Book Antiqua" w:hAnsi="Book Antiqua"/>
        </w:rPr>
        <w:t>.</w:t>
      </w:r>
      <w:r w:rsidR="00011CB8" w:rsidRPr="00A015F0">
        <w:rPr>
          <w:rFonts w:ascii="Book Antiqua" w:hAnsi="Book Antiqua"/>
        </w:rPr>
        <w:t xml:space="preserve"> </w:t>
      </w:r>
    </w:p>
    <w:p w14:paraId="33DCB536" w14:textId="77777777" w:rsidR="00A10D2E" w:rsidRDefault="00A10D2E" w:rsidP="00A10D2E">
      <w:pPr>
        <w:pStyle w:val="Paragraphedeliste"/>
        <w:spacing w:line="360" w:lineRule="auto"/>
        <w:jc w:val="both"/>
        <w:rPr>
          <w:rFonts w:ascii="Book Antiqua" w:hAnsi="Book Antiqua"/>
        </w:rPr>
      </w:pPr>
    </w:p>
    <w:p w14:paraId="3520ACFD" w14:textId="0D19BCA8" w:rsidR="00A10D2E" w:rsidRPr="00E86D69" w:rsidRDefault="00A10D2E" w:rsidP="000C59B1">
      <w:pPr>
        <w:pStyle w:val="Paragraphedeliste"/>
        <w:numPr>
          <w:ilvl w:val="0"/>
          <w:numId w:val="17"/>
        </w:numPr>
        <w:shd w:val="clear" w:color="auto" w:fill="FFFFFF"/>
        <w:tabs>
          <w:tab w:val="left" w:pos="709"/>
        </w:tabs>
        <w:spacing w:before="523" w:line="360" w:lineRule="auto"/>
        <w:ind w:left="788"/>
        <w:jc w:val="both"/>
        <w:outlineLvl w:val="1"/>
        <w:rPr>
          <w:rFonts w:ascii="Book Antiqua" w:hAnsi="Book Antiqua"/>
        </w:rPr>
      </w:pPr>
      <w:bookmarkStart w:id="10" w:name="_Toc76667445"/>
      <w:r w:rsidRPr="00E86D69">
        <w:rPr>
          <w:rFonts w:ascii="Book Antiqua" w:hAnsi="Book Antiqua"/>
          <w:b/>
        </w:rPr>
        <w:t>SYNTHESE DES NOS TRAVAUX</w:t>
      </w:r>
      <w:bookmarkEnd w:id="10"/>
    </w:p>
    <w:p w14:paraId="2F6736B3" w14:textId="77777777" w:rsidR="00A10D2E" w:rsidRPr="00A10D2E" w:rsidRDefault="00A10D2E" w:rsidP="00A10D2E">
      <w:pPr>
        <w:pStyle w:val="Paragraphedeliste"/>
        <w:shd w:val="clear" w:color="auto" w:fill="FFFFFF"/>
        <w:tabs>
          <w:tab w:val="left" w:pos="360"/>
        </w:tabs>
        <w:spacing w:before="523" w:line="360" w:lineRule="auto"/>
        <w:ind w:left="790"/>
        <w:jc w:val="both"/>
        <w:rPr>
          <w:rFonts w:ascii="Book Antiqua" w:hAnsi="Book Antiqua"/>
        </w:rPr>
      </w:pPr>
    </w:p>
    <w:p w14:paraId="46E1BA65" w14:textId="77777777" w:rsidR="00A10D2E" w:rsidRDefault="00A10D2E" w:rsidP="000C59B1">
      <w:pPr>
        <w:pStyle w:val="Paragraphedeliste"/>
        <w:numPr>
          <w:ilvl w:val="1"/>
          <w:numId w:val="17"/>
        </w:numPr>
        <w:shd w:val="clear" w:color="auto" w:fill="FFFFFF"/>
        <w:tabs>
          <w:tab w:val="left" w:pos="360"/>
        </w:tabs>
        <w:spacing w:before="523" w:line="360" w:lineRule="auto"/>
        <w:jc w:val="both"/>
        <w:outlineLvl w:val="2"/>
        <w:rPr>
          <w:b/>
          <w:bCs/>
        </w:rPr>
      </w:pPr>
      <w:bookmarkStart w:id="11" w:name="_Toc76667446"/>
      <w:r>
        <w:rPr>
          <w:b/>
          <w:bCs/>
        </w:rPr>
        <w:t>C</w:t>
      </w:r>
      <w:r w:rsidRPr="001458A5">
        <w:rPr>
          <w:b/>
          <w:bCs/>
        </w:rPr>
        <w:t>onclusion sur la pr</w:t>
      </w:r>
      <w:r>
        <w:rPr>
          <w:b/>
          <w:bCs/>
        </w:rPr>
        <w:t>é</w:t>
      </w:r>
      <w:r w:rsidRPr="001458A5">
        <w:rPr>
          <w:b/>
          <w:bCs/>
        </w:rPr>
        <w:t xml:space="preserve">sentation des </w:t>
      </w:r>
      <w:r>
        <w:rPr>
          <w:b/>
          <w:bCs/>
        </w:rPr>
        <w:t>é</w:t>
      </w:r>
      <w:r w:rsidRPr="001458A5">
        <w:rPr>
          <w:b/>
          <w:bCs/>
        </w:rPr>
        <w:t>tat</w:t>
      </w:r>
      <w:r>
        <w:rPr>
          <w:b/>
          <w:bCs/>
        </w:rPr>
        <w:t>s</w:t>
      </w:r>
      <w:r w:rsidRPr="001458A5">
        <w:rPr>
          <w:b/>
          <w:bCs/>
        </w:rPr>
        <w:t xml:space="preserve"> financiers</w:t>
      </w:r>
      <w:bookmarkEnd w:id="11"/>
    </w:p>
    <w:p w14:paraId="6134979F" w14:textId="7D72C141" w:rsidR="00A10D2E" w:rsidRPr="00A10D2E" w:rsidRDefault="00A10D2E" w:rsidP="00A10D2E">
      <w:pPr>
        <w:shd w:val="clear" w:color="auto" w:fill="FFFFFF"/>
        <w:tabs>
          <w:tab w:val="left" w:pos="360"/>
        </w:tabs>
        <w:spacing w:before="523" w:line="360" w:lineRule="auto"/>
        <w:jc w:val="both"/>
        <w:rPr>
          <w:rFonts w:ascii="Book Antiqua" w:hAnsi="Book Antiqua"/>
        </w:rPr>
      </w:pPr>
      <w:r>
        <w:rPr>
          <w:rFonts w:ascii="Book Antiqua" w:hAnsi="Book Antiqua"/>
        </w:rPr>
        <w:t>Nous notons l’absence d</w:t>
      </w:r>
      <w:r w:rsidR="00E86D69">
        <w:rPr>
          <w:rFonts w:ascii="Book Antiqua" w:hAnsi="Book Antiqua"/>
        </w:rPr>
        <w:t>’</w:t>
      </w:r>
      <w:r>
        <w:rPr>
          <w:rFonts w:ascii="Book Antiqua" w:hAnsi="Book Antiqua"/>
        </w:rPr>
        <w:t xml:space="preserve">états financiers </w:t>
      </w:r>
      <w:r w:rsidR="0005720D">
        <w:rPr>
          <w:rFonts w:ascii="Book Antiqua" w:hAnsi="Book Antiqua"/>
        </w:rPr>
        <w:t xml:space="preserve">semestriel </w:t>
      </w:r>
      <w:r>
        <w:rPr>
          <w:rFonts w:ascii="Book Antiqua" w:hAnsi="Book Antiqua"/>
        </w:rPr>
        <w:t xml:space="preserve">du </w:t>
      </w:r>
      <w:r w:rsidR="00A11C80">
        <w:rPr>
          <w:rFonts w:ascii="Book Antiqua" w:hAnsi="Book Antiqua"/>
        </w:rPr>
        <w:t>1</w:t>
      </w:r>
      <w:r w:rsidR="00A11C80" w:rsidRPr="00A11C80">
        <w:rPr>
          <w:rFonts w:ascii="Book Antiqua" w:hAnsi="Book Antiqua"/>
          <w:vertAlign w:val="superscript"/>
        </w:rPr>
        <w:t>er</w:t>
      </w:r>
      <w:r w:rsidR="00A11C80">
        <w:rPr>
          <w:rFonts w:ascii="Book Antiqua" w:hAnsi="Book Antiqua"/>
        </w:rPr>
        <w:t xml:space="preserve"> janvier au 30 juin 2021</w:t>
      </w:r>
      <w:r>
        <w:rPr>
          <w:rFonts w:ascii="Book Antiqua" w:hAnsi="Book Antiqua"/>
        </w:rPr>
        <w:t xml:space="preserve"> pour appréciation. </w:t>
      </w:r>
    </w:p>
    <w:p w14:paraId="0A1C757F" w14:textId="77777777" w:rsidR="00E86D69" w:rsidRDefault="00E86D69">
      <w:pPr>
        <w:rPr>
          <w:rFonts w:ascii="Book Antiqua" w:eastAsia="Times New Roman" w:hAnsi="Book Antiqua" w:cs="Times New Roman"/>
          <w:b/>
          <w:bCs/>
          <w:lang w:eastAsia="fr-FR"/>
        </w:rPr>
      </w:pPr>
      <w:bookmarkStart w:id="12" w:name="_Hlk76555456"/>
      <w:r>
        <w:rPr>
          <w:rFonts w:ascii="Book Antiqua" w:hAnsi="Book Antiqua"/>
          <w:b/>
          <w:bCs/>
        </w:rPr>
        <w:br w:type="page"/>
      </w:r>
    </w:p>
    <w:p w14:paraId="5708C3AB" w14:textId="3F931F16" w:rsidR="008854A6" w:rsidRPr="001716B4" w:rsidRDefault="008854A6" w:rsidP="000C59B1">
      <w:pPr>
        <w:pStyle w:val="Paragraphedeliste"/>
        <w:numPr>
          <w:ilvl w:val="1"/>
          <w:numId w:val="17"/>
        </w:numPr>
        <w:shd w:val="clear" w:color="auto" w:fill="FFFFFF"/>
        <w:tabs>
          <w:tab w:val="left" w:pos="360"/>
        </w:tabs>
        <w:spacing w:before="523" w:line="360" w:lineRule="auto"/>
        <w:jc w:val="both"/>
        <w:outlineLvl w:val="2"/>
        <w:rPr>
          <w:b/>
          <w:bCs/>
        </w:rPr>
      </w:pPr>
      <w:bookmarkStart w:id="13" w:name="_Toc76667447"/>
      <w:r>
        <w:rPr>
          <w:rFonts w:ascii="Book Antiqua" w:hAnsi="Book Antiqua"/>
          <w:b/>
          <w:bCs/>
        </w:rPr>
        <w:t>Constats sur les</w:t>
      </w:r>
      <w:r w:rsidRPr="001716B4">
        <w:rPr>
          <w:rFonts w:ascii="Book Antiqua" w:hAnsi="Book Antiqua"/>
          <w:b/>
          <w:bCs/>
        </w:rPr>
        <w:t xml:space="preserve"> ressources</w:t>
      </w:r>
      <w:bookmarkEnd w:id="13"/>
    </w:p>
    <w:bookmarkEnd w:id="12"/>
    <w:p w14:paraId="57324BCF" w14:textId="77777777" w:rsidR="00E86D69" w:rsidRDefault="00E86D69" w:rsidP="00103C5B">
      <w:pPr>
        <w:spacing w:line="360" w:lineRule="auto"/>
        <w:jc w:val="both"/>
        <w:rPr>
          <w:rFonts w:ascii="Book Antiqua" w:hAnsi="Book Antiqua"/>
        </w:rPr>
      </w:pPr>
    </w:p>
    <w:p w14:paraId="6F608A89" w14:textId="6BEF04A2" w:rsidR="00F055E4" w:rsidRDefault="008854A6" w:rsidP="00103C5B">
      <w:pPr>
        <w:spacing w:line="360" w:lineRule="auto"/>
        <w:jc w:val="both"/>
        <w:rPr>
          <w:rFonts w:ascii="Book Antiqua" w:hAnsi="Book Antiqua"/>
        </w:rPr>
      </w:pPr>
      <w:r w:rsidRPr="00711885">
        <w:rPr>
          <w:rFonts w:ascii="Book Antiqua" w:hAnsi="Book Antiqua"/>
        </w:rPr>
        <w:t>Le montant total des ressources pour la mise en œuvre du Projet s’élève</w:t>
      </w:r>
      <w:r>
        <w:rPr>
          <w:rFonts w:ascii="Book Antiqua" w:hAnsi="Book Antiqua"/>
        </w:rPr>
        <w:t xml:space="preserve"> </w:t>
      </w:r>
      <w:r w:rsidRPr="00711885">
        <w:rPr>
          <w:rFonts w:ascii="Book Antiqua" w:hAnsi="Book Antiqua"/>
        </w:rPr>
        <w:t>au 3</w:t>
      </w:r>
      <w:r>
        <w:rPr>
          <w:rFonts w:ascii="Book Antiqua" w:hAnsi="Book Antiqua"/>
        </w:rPr>
        <w:t>0</w:t>
      </w:r>
      <w:r w:rsidRPr="00711885">
        <w:rPr>
          <w:rFonts w:ascii="Book Antiqua" w:hAnsi="Book Antiqua"/>
        </w:rPr>
        <w:t>/</w:t>
      </w:r>
      <w:r>
        <w:rPr>
          <w:rFonts w:ascii="Book Antiqua" w:hAnsi="Book Antiqua"/>
        </w:rPr>
        <w:t>06</w:t>
      </w:r>
      <w:r w:rsidRPr="00711885">
        <w:rPr>
          <w:rFonts w:ascii="Book Antiqua" w:hAnsi="Book Antiqua"/>
        </w:rPr>
        <w:t>/20</w:t>
      </w:r>
      <w:r>
        <w:rPr>
          <w:rFonts w:ascii="Book Antiqua" w:hAnsi="Book Antiqua"/>
        </w:rPr>
        <w:t>21</w:t>
      </w:r>
      <w:r w:rsidRPr="00711885">
        <w:rPr>
          <w:rFonts w:ascii="Book Antiqua" w:hAnsi="Book Antiqua"/>
        </w:rPr>
        <w:t xml:space="preserve"> à </w:t>
      </w:r>
      <w:r w:rsidRPr="00711885">
        <w:rPr>
          <w:rFonts w:ascii="Book Antiqua" w:hAnsi="Book Antiqua"/>
          <w:b/>
          <w:bCs/>
        </w:rPr>
        <w:t xml:space="preserve">FCFA </w:t>
      </w:r>
      <w:r>
        <w:rPr>
          <w:rFonts w:ascii="Book Antiqua" w:hAnsi="Book Antiqua"/>
          <w:b/>
          <w:bCs/>
        </w:rPr>
        <w:t>39 000 000</w:t>
      </w:r>
      <w:r w:rsidRPr="00711885">
        <w:rPr>
          <w:rFonts w:ascii="Book Antiqua" w:hAnsi="Book Antiqua"/>
        </w:rPr>
        <w:t xml:space="preserve"> </w:t>
      </w:r>
      <w:r>
        <w:rPr>
          <w:rFonts w:ascii="Book Antiqua" w:hAnsi="Book Antiqua"/>
        </w:rPr>
        <w:t xml:space="preserve">composé </w:t>
      </w:r>
      <w:r w:rsidR="001C5EE2" w:rsidRPr="00103C5B">
        <w:rPr>
          <w:rFonts w:ascii="Book Antiqua" w:hAnsi="Book Antiqua"/>
        </w:rPr>
        <w:t xml:space="preserve">uniquement </w:t>
      </w:r>
      <w:r w:rsidR="00E241F9" w:rsidRPr="00103C5B">
        <w:rPr>
          <w:rFonts w:ascii="Book Antiqua" w:hAnsi="Book Antiqua"/>
        </w:rPr>
        <w:t xml:space="preserve">de la contrepartie nationale </w:t>
      </w:r>
      <w:r w:rsidR="00E86D69">
        <w:rPr>
          <w:rFonts w:ascii="Book Antiqua" w:hAnsi="Book Antiqua"/>
        </w:rPr>
        <w:t>à</w:t>
      </w:r>
      <w:r w:rsidR="001C5EE2" w:rsidRPr="00103C5B">
        <w:rPr>
          <w:rFonts w:ascii="Book Antiqua" w:hAnsi="Book Antiqua"/>
        </w:rPr>
        <w:t xml:space="preserve"> la date de nos travaux</w:t>
      </w:r>
      <w:r w:rsidR="00E241F9" w:rsidRPr="00103C5B">
        <w:rPr>
          <w:rFonts w:ascii="Book Antiqua" w:hAnsi="Book Antiqua"/>
        </w:rPr>
        <w:t xml:space="preserve"> et se présente comme suit :</w:t>
      </w:r>
    </w:p>
    <w:p w14:paraId="4983F024" w14:textId="77777777" w:rsidR="008854A6" w:rsidRPr="00103C5B" w:rsidRDefault="008854A6" w:rsidP="00103C5B">
      <w:pPr>
        <w:spacing w:line="360" w:lineRule="auto"/>
        <w:jc w:val="both"/>
        <w:rPr>
          <w:rFonts w:ascii="Book Antiqua" w:hAnsi="Book Antiqua"/>
        </w:rPr>
      </w:pPr>
    </w:p>
    <w:bookmarkStart w:id="14" w:name="_MON_1646576452"/>
    <w:bookmarkEnd w:id="14"/>
    <w:p w14:paraId="47C3DD37" w14:textId="577B525B" w:rsidR="00E241F9" w:rsidRPr="00103C5B" w:rsidRDefault="00E86D69" w:rsidP="00103C5B">
      <w:pPr>
        <w:spacing w:line="360" w:lineRule="auto"/>
        <w:jc w:val="both"/>
        <w:rPr>
          <w:rFonts w:ascii="Book Antiqua" w:hAnsi="Book Antiqua"/>
        </w:rPr>
      </w:pPr>
      <w:r w:rsidRPr="008854A6">
        <w:rPr>
          <w:rFonts w:ascii="Book Antiqua" w:hAnsi="Book Antiqua"/>
          <w:b/>
          <w:u w:val="single"/>
        </w:rPr>
        <w:object w:dxaOrig="7745" w:dyaOrig="2138" w14:anchorId="24F65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25pt;height:89.25pt" o:ole="">
            <v:imagedata r:id="rId13" o:title=""/>
          </v:shape>
          <o:OLEObject Type="Embed" ProgID="Excel.Sheet.12" ShapeID="_x0000_i1025" DrawAspect="Content" ObjectID="_1700647671" r:id="rId14"/>
        </w:object>
      </w:r>
    </w:p>
    <w:p w14:paraId="36CD7A5C" w14:textId="77777777" w:rsidR="001C5EE2" w:rsidRPr="00103C5B" w:rsidRDefault="001C5EE2" w:rsidP="00103C5B">
      <w:pPr>
        <w:jc w:val="both"/>
        <w:rPr>
          <w:rFonts w:ascii="Book Antiqua" w:hAnsi="Book Antiqua"/>
          <w:b/>
          <w:bCs/>
        </w:rPr>
      </w:pPr>
    </w:p>
    <w:p w14:paraId="52C03C15" w14:textId="32EDBF27" w:rsidR="00122313" w:rsidRPr="00103C5B" w:rsidRDefault="00E86D69" w:rsidP="00E86D69">
      <w:pPr>
        <w:spacing w:line="360" w:lineRule="auto"/>
        <w:jc w:val="both"/>
        <w:rPr>
          <w:rFonts w:ascii="Book Antiqua" w:hAnsi="Book Antiqua"/>
          <w:b/>
          <w:bCs/>
        </w:rPr>
      </w:pPr>
      <w:r>
        <w:rPr>
          <w:rFonts w:ascii="Book Antiqua" w:hAnsi="Book Antiqua"/>
        </w:rPr>
        <w:t>Nous n’avons pas disposé de p</w:t>
      </w:r>
      <w:r w:rsidR="00F83C5B">
        <w:rPr>
          <w:rFonts w:ascii="Book Antiqua" w:hAnsi="Book Antiqua"/>
        </w:rPr>
        <w:t>ièce</w:t>
      </w:r>
      <w:r>
        <w:rPr>
          <w:rFonts w:ascii="Book Antiqua" w:hAnsi="Book Antiqua"/>
        </w:rPr>
        <w:t xml:space="preserve">s </w:t>
      </w:r>
      <w:r w:rsidR="00B00E4E">
        <w:rPr>
          <w:rFonts w:ascii="Book Antiqua" w:hAnsi="Book Antiqua"/>
        </w:rPr>
        <w:t>probante</w:t>
      </w:r>
      <w:r w:rsidR="00E37785">
        <w:rPr>
          <w:rFonts w:ascii="Book Antiqua" w:hAnsi="Book Antiqua"/>
        </w:rPr>
        <w:t>s</w:t>
      </w:r>
      <w:r w:rsidR="00B00E4E">
        <w:rPr>
          <w:rFonts w:ascii="Book Antiqua" w:hAnsi="Book Antiqua"/>
        </w:rPr>
        <w:t xml:space="preserve"> </w:t>
      </w:r>
      <w:r>
        <w:rPr>
          <w:rFonts w:ascii="Book Antiqua" w:hAnsi="Book Antiqua"/>
        </w:rPr>
        <w:t>justificatives nous permettant d</w:t>
      </w:r>
      <w:r w:rsidR="0027466E" w:rsidRPr="00FD2610">
        <w:rPr>
          <w:rFonts w:ascii="Book Antiqua" w:hAnsi="Book Antiqua"/>
        </w:rPr>
        <w:t xml:space="preserve">’appréciation de la réalité et de l’exactitude des fonds </w:t>
      </w:r>
      <w:r w:rsidR="008A020F">
        <w:rPr>
          <w:rFonts w:ascii="Book Antiqua" w:hAnsi="Book Antiqua"/>
        </w:rPr>
        <w:t xml:space="preserve">de la </w:t>
      </w:r>
      <w:r w:rsidR="0027466E">
        <w:rPr>
          <w:rFonts w:ascii="Book Antiqua" w:hAnsi="Book Antiqua"/>
        </w:rPr>
        <w:t xml:space="preserve">contrepartie </w:t>
      </w:r>
      <w:r w:rsidR="0005720D">
        <w:rPr>
          <w:rFonts w:ascii="Book Antiqua" w:hAnsi="Book Antiqua"/>
        </w:rPr>
        <w:t>n</w:t>
      </w:r>
      <w:r w:rsidR="0027466E">
        <w:rPr>
          <w:rFonts w:ascii="Book Antiqua" w:hAnsi="Book Antiqua"/>
        </w:rPr>
        <w:t>ationale</w:t>
      </w:r>
      <w:r w:rsidR="0005720D">
        <w:rPr>
          <w:rFonts w:ascii="Book Antiqua" w:hAnsi="Book Antiqua"/>
        </w:rPr>
        <w:t xml:space="preserve"> allouée</w:t>
      </w:r>
      <w:r w:rsidR="008A020F">
        <w:rPr>
          <w:rFonts w:ascii="Book Antiqua" w:hAnsi="Book Antiqua"/>
        </w:rPr>
        <w:t>s</w:t>
      </w:r>
      <w:r w:rsidR="0005720D">
        <w:rPr>
          <w:rFonts w:ascii="Book Antiqua" w:hAnsi="Book Antiqua"/>
        </w:rPr>
        <w:t xml:space="preserve"> au projet en 2021</w:t>
      </w:r>
      <w:r w:rsidR="0027466E" w:rsidRPr="00FD2610">
        <w:rPr>
          <w:rFonts w:ascii="Book Antiqua" w:hAnsi="Book Antiqua"/>
        </w:rPr>
        <w:t xml:space="preserve">. </w:t>
      </w:r>
    </w:p>
    <w:p w14:paraId="7C22A84F" w14:textId="589FE3B2" w:rsidR="00122313" w:rsidRPr="00103C5B" w:rsidRDefault="00122313" w:rsidP="00103C5B">
      <w:pPr>
        <w:jc w:val="both"/>
        <w:rPr>
          <w:rFonts w:ascii="Book Antiqua" w:hAnsi="Book Antiqua"/>
          <w:b/>
          <w:bCs/>
        </w:rPr>
      </w:pPr>
    </w:p>
    <w:p w14:paraId="2350A7E6" w14:textId="77777777" w:rsidR="00122313" w:rsidRPr="00103C5B" w:rsidRDefault="00122313" w:rsidP="00103C5B">
      <w:pPr>
        <w:jc w:val="both"/>
        <w:rPr>
          <w:rFonts w:ascii="Book Antiqua" w:hAnsi="Book Antiqua"/>
          <w:b/>
          <w:bCs/>
        </w:rPr>
      </w:pPr>
    </w:p>
    <w:p w14:paraId="5BCEAFF4" w14:textId="0B7636A3" w:rsidR="00122313" w:rsidRDefault="001457A5" w:rsidP="00103C5B">
      <w:pPr>
        <w:jc w:val="both"/>
        <w:rPr>
          <w:rFonts w:ascii="Book Antiqua" w:hAnsi="Book Antiqua"/>
          <w:b/>
          <w:bCs/>
          <w:u w:val="single"/>
        </w:rPr>
      </w:pPr>
      <w:r w:rsidRPr="005B1128">
        <w:rPr>
          <w:rFonts w:ascii="Book Antiqua" w:hAnsi="Book Antiqua"/>
          <w:b/>
          <w:bCs/>
          <w:u w:val="single"/>
        </w:rPr>
        <w:t>OBSERVATIONS</w:t>
      </w:r>
    </w:p>
    <w:p w14:paraId="511AC881" w14:textId="0B8AED09" w:rsidR="001457A5" w:rsidRDefault="001457A5" w:rsidP="00103C5B">
      <w:pPr>
        <w:jc w:val="both"/>
        <w:rPr>
          <w:rFonts w:ascii="Book Antiqua" w:hAnsi="Book Antiqua"/>
          <w:b/>
          <w:bCs/>
          <w:u w:val="single"/>
        </w:rPr>
      </w:pPr>
    </w:p>
    <w:p w14:paraId="6BB42285" w14:textId="77777777" w:rsidR="001457A5" w:rsidRPr="00103C5B" w:rsidRDefault="001457A5" w:rsidP="00103C5B">
      <w:pPr>
        <w:jc w:val="both"/>
        <w:rPr>
          <w:rFonts w:ascii="Book Antiqua" w:hAnsi="Book Antiqua"/>
          <w:b/>
          <w:bCs/>
        </w:rPr>
      </w:pPr>
    </w:p>
    <w:p w14:paraId="27E9D996" w14:textId="2D2392D4" w:rsidR="001457A5" w:rsidRPr="00780ACC" w:rsidRDefault="00780ACC" w:rsidP="00780ACC">
      <w:pPr>
        <w:spacing w:line="360" w:lineRule="auto"/>
        <w:jc w:val="both"/>
        <w:rPr>
          <w:rFonts w:ascii="Book Antiqua" w:hAnsi="Book Antiqua"/>
        </w:rPr>
      </w:pPr>
      <w:r>
        <w:rPr>
          <w:rFonts w:ascii="Book Antiqua" w:hAnsi="Book Antiqua"/>
        </w:rPr>
        <w:t>L</w:t>
      </w:r>
      <w:r w:rsidR="001457A5" w:rsidRPr="00780ACC">
        <w:rPr>
          <w:rFonts w:ascii="Book Antiqua" w:hAnsi="Book Antiqua"/>
        </w:rPr>
        <w:t xml:space="preserve">es fonds décaissés sur la contrepartie </w:t>
      </w:r>
      <w:r w:rsidR="00E8285D">
        <w:rPr>
          <w:rFonts w:ascii="Book Antiqua" w:hAnsi="Book Antiqua"/>
        </w:rPr>
        <w:t>n</w:t>
      </w:r>
      <w:r w:rsidR="001457A5" w:rsidRPr="00780ACC">
        <w:rPr>
          <w:rFonts w:ascii="Book Antiqua" w:hAnsi="Book Antiqua"/>
        </w:rPr>
        <w:t xml:space="preserve">ationale ne sont pas reçus au niveau du projet CFOREM dans un compte bancaire. Ils sont logés dans le compte Trésor ouvert pour recevoir les financements de tous les projets CEA de l’Université Joseph KI-ZERBO. </w:t>
      </w:r>
      <w:r w:rsidR="00E8285D">
        <w:rPr>
          <w:rFonts w:ascii="Book Antiqua" w:hAnsi="Book Antiqua"/>
        </w:rPr>
        <w:t>L</w:t>
      </w:r>
      <w:r w:rsidR="001457A5" w:rsidRPr="00780ACC">
        <w:rPr>
          <w:rFonts w:ascii="Book Antiqua" w:hAnsi="Book Antiqua"/>
        </w:rPr>
        <w:t>e décaissement pour le compte de CFOREM ne transite pas par un compte bancaire avant d’être utilisé et les dépenses y relatives ne sont pas également retracées dans un compte bancaire.</w:t>
      </w:r>
    </w:p>
    <w:p w14:paraId="1FF8CEA6" w14:textId="77777777" w:rsidR="00BC598B" w:rsidRDefault="00BC598B" w:rsidP="00BC598B">
      <w:pPr>
        <w:pStyle w:val="Paragraphedeliste"/>
        <w:spacing w:line="360" w:lineRule="auto"/>
        <w:jc w:val="both"/>
        <w:rPr>
          <w:rFonts w:ascii="Book Antiqua" w:hAnsi="Book Antiqua"/>
        </w:rPr>
      </w:pPr>
    </w:p>
    <w:p w14:paraId="62A280C7" w14:textId="37367112" w:rsidR="00413164" w:rsidRDefault="00413164" w:rsidP="000C59B1">
      <w:pPr>
        <w:pStyle w:val="Paragraphedeliste"/>
        <w:numPr>
          <w:ilvl w:val="1"/>
          <w:numId w:val="17"/>
        </w:numPr>
        <w:shd w:val="clear" w:color="auto" w:fill="FFFFFF"/>
        <w:tabs>
          <w:tab w:val="left" w:pos="360"/>
        </w:tabs>
        <w:spacing w:before="523" w:line="360" w:lineRule="auto"/>
        <w:jc w:val="both"/>
        <w:outlineLvl w:val="2"/>
        <w:rPr>
          <w:rFonts w:ascii="Book Antiqua" w:hAnsi="Book Antiqua"/>
          <w:b/>
          <w:bCs/>
        </w:rPr>
      </w:pPr>
      <w:bookmarkStart w:id="15" w:name="_Toc76667448"/>
      <w:r>
        <w:rPr>
          <w:rFonts w:ascii="Book Antiqua" w:hAnsi="Book Antiqua"/>
          <w:b/>
          <w:bCs/>
        </w:rPr>
        <w:t>Constats sur les emplois</w:t>
      </w:r>
      <w:bookmarkEnd w:id="15"/>
    </w:p>
    <w:p w14:paraId="3E9CA105" w14:textId="77777777" w:rsidR="00413164" w:rsidRDefault="00413164" w:rsidP="00413164">
      <w:pPr>
        <w:pStyle w:val="Paragraphedeliste"/>
        <w:shd w:val="clear" w:color="auto" w:fill="FFFFFF"/>
        <w:tabs>
          <w:tab w:val="left" w:pos="360"/>
        </w:tabs>
        <w:spacing w:before="523" w:line="360" w:lineRule="auto"/>
        <w:ind w:left="1440"/>
        <w:jc w:val="both"/>
        <w:rPr>
          <w:rFonts w:ascii="Book Antiqua" w:hAnsi="Book Antiqua"/>
          <w:b/>
          <w:bCs/>
        </w:rPr>
      </w:pPr>
    </w:p>
    <w:p w14:paraId="6E8605C9" w14:textId="18BE6AAE" w:rsidR="00E41C01" w:rsidRPr="00E86D69" w:rsidRDefault="00413164" w:rsidP="000C59B1">
      <w:pPr>
        <w:pStyle w:val="Paragraphedeliste"/>
        <w:numPr>
          <w:ilvl w:val="2"/>
          <w:numId w:val="17"/>
        </w:numPr>
        <w:shd w:val="clear" w:color="auto" w:fill="FFFFFF"/>
        <w:tabs>
          <w:tab w:val="left" w:pos="360"/>
        </w:tabs>
        <w:spacing w:before="523" w:line="360" w:lineRule="auto"/>
        <w:ind w:left="2092"/>
        <w:jc w:val="both"/>
        <w:outlineLvl w:val="3"/>
        <w:rPr>
          <w:rFonts w:ascii="Book Antiqua" w:hAnsi="Book Antiqua"/>
          <w:b/>
          <w:bCs/>
        </w:rPr>
      </w:pPr>
      <w:bookmarkStart w:id="16" w:name="_Hlk76634748"/>
      <w:r w:rsidRPr="00E86D69">
        <w:rPr>
          <w:rFonts w:ascii="Book Antiqua" w:hAnsi="Book Antiqua"/>
          <w:b/>
          <w:bCs/>
        </w:rPr>
        <w:t xml:space="preserve">Immobilisations </w:t>
      </w:r>
    </w:p>
    <w:bookmarkEnd w:id="16"/>
    <w:p w14:paraId="10D55761" w14:textId="6B899777" w:rsidR="00E41C01" w:rsidRDefault="00E41C01" w:rsidP="00467763">
      <w:pPr>
        <w:pStyle w:val="Paragraphedeliste"/>
        <w:spacing w:after="160" w:line="259" w:lineRule="auto"/>
        <w:rPr>
          <w:rFonts w:ascii="Book Antiqua" w:hAnsi="Book Antiqua"/>
          <w:b/>
          <w:bCs/>
        </w:rPr>
      </w:pPr>
      <w:r w:rsidRPr="00292D4D">
        <w:rPr>
          <w:rFonts w:ascii="Book Antiqua" w:hAnsi="Book Antiqua"/>
          <w:b/>
        </w:rPr>
        <w:t xml:space="preserve">          </w:t>
      </w:r>
    </w:p>
    <w:p w14:paraId="5372B776" w14:textId="7BC5327F" w:rsidR="0020274B" w:rsidRPr="00103C5B" w:rsidRDefault="008750A7" w:rsidP="008750A7">
      <w:pPr>
        <w:spacing w:line="360" w:lineRule="auto"/>
        <w:jc w:val="both"/>
        <w:rPr>
          <w:rFonts w:ascii="Book Antiqua" w:hAnsi="Book Antiqua" w:cs="Times New Roman"/>
        </w:rPr>
      </w:pPr>
      <w:r>
        <w:rPr>
          <w:rFonts w:ascii="Book Antiqua" w:hAnsi="Book Antiqua" w:cs="Times New Roman"/>
        </w:rPr>
        <w:t>Les acquisitions de la période auditée s’élèvent à</w:t>
      </w:r>
      <w:r w:rsidR="0020274B" w:rsidRPr="00103C5B">
        <w:rPr>
          <w:rFonts w:ascii="Book Antiqua" w:hAnsi="Book Antiqua" w:cs="Times New Roman"/>
        </w:rPr>
        <w:t xml:space="preserve"> </w:t>
      </w:r>
      <w:r w:rsidR="0020274B" w:rsidRPr="00103C5B">
        <w:rPr>
          <w:rFonts w:ascii="Book Antiqua" w:hAnsi="Book Antiqua" w:cs="Times New Roman"/>
          <w:b/>
          <w:bCs/>
        </w:rPr>
        <w:t xml:space="preserve">FCFA </w:t>
      </w:r>
      <w:r w:rsidR="005C7C78" w:rsidRPr="00103C5B">
        <w:rPr>
          <w:rFonts w:ascii="Book Antiqua" w:hAnsi="Book Antiqua" w:cs="Times New Roman"/>
          <w:b/>
          <w:bCs/>
        </w:rPr>
        <w:t>88 896</w:t>
      </w:r>
      <w:r w:rsidR="00D17E62" w:rsidRPr="00103C5B">
        <w:rPr>
          <w:rFonts w:ascii="Book Antiqua" w:hAnsi="Book Antiqua" w:cs="Times New Roman"/>
          <w:b/>
          <w:bCs/>
        </w:rPr>
        <w:t> </w:t>
      </w:r>
      <w:r w:rsidR="005C7C78" w:rsidRPr="00103C5B">
        <w:rPr>
          <w:rFonts w:ascii="Book Antiqua" w:hAnsi="Book Antiqua" w:cs="Times New Roman"/>
          <w:b/>
          <w:bCs/>
        </w:rPr>
        <w:t>000</w:t>
      </w:r>
      <w:r w:rsidR="00D17E62" w:rsidRPr="00103C5B">
        <w:rPr>
          <w:rFonts w:ascii="Book Antiqua" w:hAnsi="Book Antiqua" w:cs="Times New Roman"/>
        </w:rPr>
        <w:t xml:space="preserve"> </w:t>
      </w:r>
      <w:r>
        <w:rPr>
          <w:rFonts w:ascii="Book Antiqua" w:hAnsi="Book Antiqua" w:cs="Times New Roman"/>
        </w:rPr>
        <w:t xml:space="preserve">et </w:t>
      </w:r>
      <w:r w:rsidR="0020274B" w:rsidRPr="00103C5B">
        <w:rPr>
          <w:rFonts w:ascii="Book Antiqua" w:hAnsi="Book Antiqua" w:cs="Times New Roman"/>
        </w:rPr>
        <w:t>correspond</w:t>
      </w:r>
      <w:r>
        <w:rPr>
          <w:rFonts w:ascii="Book Antiqua" w:hAnsi="Book Antiqua" w:cs="Times New Roman"/>
        </w:rPr>
        <w:t>e</w:t>
      </w:r>
      <w:r w:rsidR="0020274B" w:rsidRPr="00103C5B">
        <w:rPr>
          <w:rFonts w:ascii="Book Antiqua" w:hAnsi="Book Antiqua" w:cs="Times New Roman"/>
        </w:rPr>
        <w:t>nt</w:t>
      </w:r>
      <w:r>
        <w:rPr>
          <w:rFonts w:ascii="Book Antiqua" w:hAnsi="Book Antiqua" w:cs="Times New Roman"/>
        </w:rPr>
        <w:t xml:space="preserve"> essentiellement</w:t>
      </w:r>
      <w:r w:rsidR="0020274B" w:rsidRPr="00103C5B">
        <w:rPr>
          <w:rFonts w:ascii="Book Antiqua" w:hAnsi="Book Antiqua" w:cs="Times New Roman"/>
        </w:rPr>
        <w:t xml:space="preserve"> </w:t>
      </w:r>
      <w:r>
        <w:rPr>
          <w:rFonts w:ascii="Book Antiqua" w:hAnsi="Book Antiqua" w:cs="Times New Roman"/>
        </w:rPr>
        <w:t>à l’achat de véhicules</w:t>
      </w:r>
      <w:r w:rsidR="0020274B" w:rsidRPr="00103C5B">
        <w:rPr>
          <w:rFonts w:ascii="Book Antiqua" w:hAnsi="Book Antiqua" w:cs="Times New Roman"/>
        </w:rPr>
        <w:t xml:space="preserve"> </w:t>
      </w:r>
      <w:r>
        <w:rPr>
          <w:rFonts w:ascii="Book Antiqua" w:hAnsi="Book Antiqua" w:cs="Times New Roman"/>
        </w:rPr>
        <w:t>pour le transport des étudiants et pour l’administration du Projet. Ces acquisitions se présentent</w:t>
      </w:r>
      <w:r w:rsidR="0020274B" w:rsidRPr="00103C5B">
        <w:rPr>
          <w:rFonts w:ascii="Book Antiqua" w:hAnsi="Book Antiqua" w:cs="Times New Roman"/>
        </w:rPr>
        <w:t xml:space="preserve"> comme suit :</w:t>
      </w:r>
    </w:p>
    <w:p w14:paraId="1B73D0AD" w14:textId="77777777" w:rsidR="0020274B" w:rsidRPr="00103C5B" w:rsidRDefault="0020274B" w:rsidP="00103C5B">
      <w:pPr>
        <w:jc w:val="both"/>
        <w:rPr>
          <w:rFonts w:ascii="Book Antiqua" w:hAnsi="Book Antiqua" w:cs="Times New Roman"/>
        </w:rPr>
      </w:pPr>
    </w:p>
    <w:bookmarkStart w:id="17" w:name="_MON_1674460878"/>
    <w:bookmarkEnd w:id="17"/>
    <w:p w14:paraId="72F50AD2" w14:textId="229D9DB2" w:rsidR="0020274B" w:rsidRPr="00103C5B" w:rsidRDefault="008750A7" w:rsidP="00103C5B">
      <w:pPr>
        <w:jc w:val="both"/>
        <w:rPr>
          <w:rFonts w:ascii="Book Antiqua" w:hAnsi="Book Antiqua" w:cs="Times New Roman"/>
        </w:rPr>
      </w:pPr>
      <w:r w:rsidRPr="00103C5B">
        <w:rPr>
          <w:rFonts w:ascii="Book Antiqua" w:hAnsi="Book Antiqua" w:cs="Times New Roman"/>
        </w:rPr>
        <w:object w:dxaOrig="11731" w:dyaOrig="2371" w14:anchorId="44FA5A9B">
          <v:shape id="_x0000_i1026" type="#_x0000_t75" style="width:474.75pt;height:100.5pt" o:ole="">
            <v:imagedata r:id="rId15" o:title=""/>
          </v:shape>
          <o:OLEObject Type="Embed" ProgID="Excel.Sheet.12" ShapeID="_x0000_i1026" DrawAspect="Content" ObjectID="_1700647672" r:id="rId16"/>
        </w:object>
      </w:r>
    </w:p>
    <w:p w14:paraId="0A44EDDF" w14:textId="77777777" w:rsidR="0020274B" w:rsidRPr="00103C5B" w:rsidRDefault="0020274B" w:rsidP="00103C5B">
      <w:pPr>
        <w:jc w:val="both"/>
        <w:rPr>
          <w:rFonts w:ascii="Book Antiqua" w:hAnsi="Book Antiqua" w:cs="Times New Roman"/>
        </w:rPr>
      </w:pPr>
    </w:p>
    <w:p w14:paraId="32CEFFF8" w14:textId="4F85D6F6" w:rsidR="0020274B" w:rsidRPr="00D33D9C" w:rsidRDefault="00D33D9C" w:rsidP="00103C5B">
      <w:pPr>
        <w:jc w:val="both"/>
        <w:rPr>
          <w:rFonts w:ascii="Book Antiqua" w:hAnsi="Book Antiqua"/>
          <w:b/>
          <w:bCs/>
          <w:u w:val="single"/>
        </w:rPr>
      </w:pPr>
      <w:r w:rsidRPr="00D33D9C">
        <w:rPr>
          <w:rFonts w:ascii="Book Antiqua" w:hAnsi="Book Antiqua"/>
          <w:b/>
          <w:bCs/>
          <w:u w:val="single"/>
        </w:rPr>
        <w:t>OBSERVATIONS</w:t>
      </w:r>
    </w:p>
    <w:p w14:paraId="0387BF5C" w14:textId="77777777" w:rsidR="008750A7" w:rsidRDefault="0020274B" w:rsidP="008750A7">
      <w:pPr>
        <w:pStyle w:val="Paragraphedeliste"/>
        <w:numPr>
          <w:ilvl w:val="0"/>
          <w:numId w:val="15"/>
        </w:numPr>
        <w:shd w:val="clear" w:color="auto" w:fill="FFFFFF"/>
        <w:tabs>
          <w:tab w:val="left" w:pos="360"/>
        </w:tabs>
        <w:spacing w:before="523" w:line="360" w:lineRule="auto"/>
        <w:jc w:val="both"/>
        <w:rPr>
          <w:rFonts w:ascii="Book Antiqua" w:hAnsi="Book Antiqua"/>
        </w:rPr>
      </w:pPr>
      <w:r w:rsidRPr="00103C5B">
        <w:rPr>
          <w:rFonts w:ascii="Book Antiqua" w:hAnsi="Book Antiqua"/>
        </w:rPr>
        <w:t>Les copies des relevés bancaires</w:t>
      </w:r>
      <w:r w:rsidR="000118E8" w:rsidRPr="00103C5B">
        <w:rPr>
          <w:rFonts w:ascii="Book Antiqua" w:hAnsi="Book Antiqua"/>
        </w:rPr>
        <w:t xml:space="preserve"> qui </w:t>
      </w:r>
      <w:r w:rsidR="00F76167" w:rsidRPr="00103C5B">
        <w:rPr>
          <w:rFonts w:ascii="Book Antiqua" w:hAnsi="Book Antiqua"/>
        </w:rPr>
        <w:t>justifient</w:t>
      </w:r>
      <w:r w:rsidR="000118E8" w:rsidRPr="00103C5B">
        <w:rPr>
          <w:rFonts w:ascii="Book Antiqua" w:hAnsi="Book Antiqua"/>
        </w:rPr>
        <w:t xml:space="preserve"> les paiements</w:t>
      </w:r>
      <w:r w:rsidRPr="00103C5B">
        <w:rPr>
          <w:rFonts w:ascii="Book Antiqua" w:hAnsi="Book Antiqua"/>
        </w:rPr>
        <w:t xml:space="preserve">, </w:t>
      </w:r>
      <w:r w:rsidR="0015678B" w:rsidRPr="00103C5B">
        <w:rPr>
          <w:rFonts w:ascii="Book Antiqua" w:hAnsi="Book Antiqua"/>
        </w:rPr>
        <w:t xml:space="preserve">PV de </w:t>
      </w:r>
      <w:r w:rsidR="00F76167" w:rsidRPr="00103C5B">
        <w:rPr>
          <w:rFonts w:ascii="Book Antiqua" w:hAnsi="Book Antiqua"/>
        </w:rPr>
        <w:t>réception</w:t>
      </w:r>
      <w:r w:rsidRPr="00103C5B">
        <w:rPr>
          <w:rFonts w:ascii="Book Antiqua" w:hAnsi="Book Antiqua"/>
        </w:rPr>
        <w:t>,</w:t>
      </w:r>
      <w:r w:rsidR="0015678B" w:rsidRPr="00103C5B">
        <w:rPr>
          <w:rFonts w:ascii="Book Antiqua" w:hAnsi="Book Antiqua"/>
        </w:rPr>
        <w:t xml:space="preserve"> facture définitive de l’acquisition du mini Bus,</w:t>
      </w:r>
      <w:r w:rsidR="00F76167" w:rsidRPr="00103C5B">
        <w:rPr>
          <w:rFonts w:ascii="Book Antiqua" w:hAnsi="Book Antiqua"/>
        </w:rPr>
        <w:t xml:space="preserve"> </w:t>
      </w:r>
      <w:r w:rsidR="0015678B" w:rsidRPr="00103C5B">
        <w:rPr>
          <w:rFonts w:ascii="Book Antiqua" w:hAnsi="Book Antiqua"/>
        </w:rPr>
        <w:t>le marché N°CEA-CFOREM/00/04/2020N°13</w:t>
      </w:r>
      <w:r w:rsidR="00F76167" w:rsidRPr="00103C5B">
        <w:rPr>
          <w:rFonts w:ascii="Book Antiqua" w:hAnsi="Book Antiqua"/>
        </w:rPr>
        <w:t xml:space="preserve">, </w:t>
      </w:r>
      <w:r w:rsidR="0015678B" w:rsidRPr="00103C5B">
        <w:rPr>
          <w:rFonts w:ascii="Book Antiqua" w:hAnsi="Book Antiqua"/>
        </w:rPr>
        <w:t>PV de réception Technique</w:t>
      </w:r>
      <w:r w:rsidRPr="00103C5B">
        <w:rPr>
          <w:rFonts w:ascii="Book Antiqua" w:hAnsi="Book Antiqua"/>
        </w:rPr>
        <w:t xml:space="preserve"> ont servi de base à l’appréciation de la réalité et de l’exactitude des acquisitions. </w:t>
      </w:r>
    </w:p>
    <w:p w14:paraId="40CAC984" w14:textId="48C4A8DB" w:rsidR="00E41C01" w:rsidRDefault="008750A7" w:rsidP="008750A7">
      <w:pPr>
        <w:pStyle w:val="Paragraphedeliste"/>
        <w:numPr>
          <w:ilvl w:val="0"/>
          <w:numId w:val="15"/>
        </w:numPr>
        <w:shd w:val="clear" w:color="auto" w:fill="FFFFFF"/>
        <w:tabs>
          <w:tab w:val="left" w:pos="360"/>
        </w:tabs>
        <w:spacing w:before="523" w:line="360" w:lineRule="auto"/>
        <w:jc w:val="both"/>
        <w:rPr>
          <w:rFonts w:ascii="Book Antiqua" w:hAnsi="Book Antiqua"/>
        </w:rPr>
      </w:pPr>
      <w:r>
        <w:rPr>
          <w:rFonts w:ascii="Book Antiqua" w:hAnsi="Book Antiqua"/>
        </w:rPr>
        <w:t xml:space="preserve">Nous notons la </w:t>
      </w:r>
      <w:r w:rsidR="009B6FE8" w:rsidRPr="00985F55">
        <w:rPr>
          <w:rFonts w:ascii="Book Antiqua" w:hAnsi="Book Antiqua"/>
        </w:rPr>
        <w:t>n</w:t>
      </w:r>
      <w:r w:rsidR="00D17E62" w:rsidRPr="00985F55">
        <w:rPr>
          <w:rFonts w:ascii="Book Antiqua" w:hAnsi="Book Antiqua"/>
        </w:rPr>
        <w:t xml:space="preserve">on constatation de </w:t>
      </w:r>
      <w:r w:rsidR="0020274B" w:rsidRPr="00985F55">
        <w:rPr>
          <w:rFonts w:ascii="Book Antiqua" w:hAnsi="Book Antiqua"/>
        </w:rPr>
        <w:t xml:space="preserve">ces acquisitions dans la comptabilité </w:t>
      </w:r>
      <w:r>
        <w:rPr>
          <w:rFonts w:ascii="Book Antiqua" w:hAnsi="Book Antiqua"/>
        </w:rPr>
        <w:t>à</w:t>
      </w:r>
      <w:r w:rsidR="0020274B" w:rsidRPr="00985F55">
        <w:rPr>
          <w:rFonts w:ascii="Book Antiqua" w:hAnsi="Book Antiqua"/>
        </w:rPr>
        <w:t xml:space="preserve"> la date de nos travaux.</w:t>
      </w:r>
    </w:p>
    <w:p w14:paraId="0DAA5CC8" w14:textId="77777777" w:rsidR="00D33D9C" w:rsidRPr="00985F55" w:rsidRDefault="00D33D9C" w:rsidP="00D33D9C">
      <w:pPr>
        <w:pStyle w:val="Paragraphedeliste"/>
        <w:shd w:val="clear" w:color="auto" w:fill="FFFFFF"/>
        <w:tabs>
          <w:tab w:val="left" w:pos="360"/>
        </w:tabs>
        <w:spacing w:before="523" w:line="360" w:lineRule="auto"/>
        <w:jc w:val="both"/>
        <w:rPr>
          <w:rFonts w:ascii="Book Antiqua" w:hAnsi="Book Antiqua"/>
        </w:rPr>
      </w:pPr>
    </w:p>
    <w:p w14:paraId="073048AB" w14:textId="39F793B9" w:rsidR="00576181" w:rsidRPr="00103C5B" w:rsidRDefault="000932C2" w:rsidP="000C59B1">
      <w:pPr>
        <w:pStyle w:val="Paragraphedeliste"/>
        <w:numPr>
          <w:ilvl w:val="2"/>
          <w:numId w:val="17"/>
        </w:numPr>
        <w:shd w:val="clear" w:color="auto" w:fill="FFFFFF"/>
        <w:tabs>
          <w:tab w:val="left" w:pos="360"/>
        </w:tabs>
        <w:spacing w:before="523" w:line="360" w:lineRule="auto"/>
        <w:ind w:left="2092"/>
        <w:jc w:val="both"/>
        <w:outlineLvl w:val="3"/>
        <w:rPr>
          <w:rFonts w:ascii="Book Antiqua" w:hAnsi="Book Antiqua"/>
          <w:b/>
        </w:rPr>
      </w:pPr>
      <w:r w:rsidRPr="00103C5B">
        <w:rPr>
          <w:rFonts w:ascii="Book Antiqua" w:hAnsi="Book Antiqua"/>
          <w:b/>
        </w:rPr>
        <w:t>Tr</w:t>
      </w:r>
      <w:r>
        <w:rPr>
          <w:rFonts w:ascii="Book Antiqua" w:hAnsi="Book Antiqua"/>
          <w:b/>
        </w:rPr>
        <w:t>é</w:t>
      </w:r>
      <w:r w:rsidRPr="00103C5B">
        <w:rPr>
          <w:rFonts w:ascii="Book Antiqua" w:hAnsi="Book Antiqua"/>
          <w:b/>
        </w:rPr>
        <w:t>sorerie</w:t>
      </w:r>
      <w:r>
        <w:rPr>
          <w:rFonts w:ascii="Book Antiqua" w:hAnsi="Book Antiqua"/>
          <w:b/>
        </w:rPr>
        <w:t>.</w:t>
      </w:r>
    </w:p>
    <w:p w14:paraId="7AE37AF9" w14:textId="69EAE896" w:rsidR="00576181" w:rsidRPr="00103C5B" w:rsidRDefault="00576181" w:rsidP="000932C2">
      <w:pPr>
        <w:pStyle w:val="Paragraphedeliste"/>
        <w:spacing w:after="200" w:line="276" w:lineRule="auto"/>
        <w:jc w:val="both"/>
        <w:rPr>
          <w:rFonts w:ascii="Book Antiqua" w:hAnsi="Book Antiqua"/>
        </w:rPr>
      </w:pPr>
    </w:p>
    <w:p w14:paraId="28A7EE02" w14:textId="72B4515E" w:rsidR="00576181" w:rsidRPr="00103C5B" w:rsidRDefault="000932C2" w:rsidP="00E73809">
      <w:pPr>
        <w:spacing w:line="360" w:lineRule="auto"/>
        <w:jc w:val="both"/>
        <w:rPr>
          <w:rFonts w:ascii="Book Antiqua" w:hAnsi="Book Antiqua" w:cs="Times New Roman"/>
        </w:rPr>
      </w:pPr>
      <w:r>
        <w:rPr>
          <w:rFonts w:ascii="Book Antiqua" w:hAnsi="Book Antiqua" w:cs="Times New Roman"/>
        </w:rPr>
        <w:t>L</w:t>
      </w:r>
      <w:r w:rsidR="00576181" w:rsidRPr="00103C5B">
        <w:rPr>
          <w:rFonts w:ascii="Book Antiqua" w:hAnsi="Book Antiqua" w:cs="Times New Roman"/>
        </w:rPr>
        <w:t xml:space="preserve">e montant </w:t>
      </w:r>
      <w:r w:rsidR="00AE2533">
        <w:rPr>
          <w:rFonts w:ascii="Book Antiqua" w:hAnsi="Book Antiqua" w:cs="Times New Roman"/>
        </w:rPr>
        <w:t>de la trésorerie</w:t>
      </w:r>
      <w:r w:rsidR="00576181" w:rsidRPr="00103C5B">
        <w:rPr>
          <w:rFonts w:ascii="Book Antiqua" w:hAnsi="Book Antiqua" w:cs="Times New Roman"/>
        </w:rPr>
        <w:t xml:space="preserve"> s’élève à </w:t>
      </w:r>
      <w:r w:rsidR="00576181" w:rsidRPr="00103C5B">
        <w:rPr>
          <w:rFonts w:ascii="Book Antiqua" w:hAnsi="Book Antiqua" w:cs="Times New Roman"/>
          <w:b/>
          <w:bCs/>
        </w:rPr>
        <w:t xml:space="preserve">FCFA </w:t>
      </w:r>
      <w:r w:rsidR="007F316A" w:rsidRPr="00103C5B">
        <w:rPr>
          <w:rFonts w:ascii="Book Antiqua" w:hAnsi="Book Antiqua" w:cs="Times New Roman"/>
          <w:b/>
          <w:bCs/>
        </w:rPr>
        <w:t>5</w:t>
      </w:r>
      <w:r w:rsidR="00231013" w:rsidRPr="00103C5B">
        <w:rPr>
          <w:rFonts w:ascii="Book Antiqua" w:hAnsi="Book Antiqua" w:cs="Times New Roman"/>
          <w:b/>
          <w:bCs/>
        </w:rPr>
        <w:t>51 682 739</w:t>
      </w:r>
      <w:r w:rsidR="00465968" w:rsidRPr="00103C5B">
        <w:rPr>
          <w:rFonts w:ascii="Book Antiqua" w:hAnsi="Book Antiqua" w:cs="Times New Roman"/>
          <w:b/>
          <w:bCs/>
        </w:rPr>
        <w:t xml:space="preserve"> </w:t>
      </w:r>
      <w:r w:rsidR="00AC67E5">
        <w:rPr>
          <w:rFonts w:ascii="Book Antiqua" w:hAnsi="Book Antiqua" w:cs="Times New Roman"/>
        </w:rPr>
        <w:t>à</w:t>
      </w:r>
      <w:r w:rsidR="007F316A" w:rsidRPr="00103C5B">
        <w:rPr>
          <w:rFonts w:ascii="Book Antiqua" w:hAnsi="Book Antiqua" w:cs="Times New Roman"/>
        </w:rPr>
        <w:t xml:space="preserve"> la date du </w:t>
      </w:r>
      <w:r w:rsidR="00E73809">
        <w:rPr>
          <w:rFonts w:ascii="Book Antiqua" w:hAnsi="Book Antiqua" w:cs="Times New Roman"/>
        </w:rPr>
        <w:t>30</w:t>
      </w:r>
      <w:r w:rsidR="007F316A" w:rsidRPr="00103C5B">
        <w:rPr>
          <w:rFonts w:ascii="Book Antiqua" w:hAnsi="Book Antiqua" w:cs="Times New Roman"/>
        </w:rPr>
        <w:t>/06/2021</w:t>
      </w:r>
      <w:r w:rsidR="00576181" w:rsidRPr="00103C5B">
        <w:rPr>
          <w:rFonts w:ascii="Book Antiqua" w:hAnsi="Book Antiqua" w:cs="Times New Roman"/>
        </w:rPr>
        <w:t xml:space="preserve"> et se détaille comme suit :</w:t>
      </w:r>
    </w:p>
    <w:p w14:paraId="2594AAB6" w14:textId="77777777" w:rsidR="00576181" w:rsidRPr="00103C5B" w:rsidRDefault="00576181" w:rsidP="00E73809">
      <w:pPr>
        <w:spacing w:line="360" w:lineRule="auto"/>
        <w:jc w:val="both"/>
        <w:rPr>
          <w:rFonts w:ascii="Book Antiqua" w:hAnsi="Book Antiqua" w:cs="Times New Roman"/>
          <w:highlight w:val="yellow"/>
        </w:rPr>
      </w:pPr>
    </w:p>
    <w:bookmarkStart w:id="18" w:name="_MON_1674550619"/>
    <w:bookmarkEnd w:id="18"/>
    <w:p w14:paraId="4D627B99" w14:textId="616C87B6" w:rsidR="00576181" w:rsidRDefault="00F40E36" w:rsidP="00103C5B">
      <w:pPr>
        <w:jc w:val="both"/>
        <w:rPr>
          <w:rFonts w:ascii="Book Antiqua" w:hAnsi="Book Antiqua" w:cs="Times New Roman"/>
          <w:b/>
          <w:u w:val="single"/>
        </w:rPr>
      </w:pPr>
      <w:r w:rsidRPr="000932C2">
        <w:rPr>
          <w:rFonts w:ascii="Book Antiqua" w:hAnsi="Book Antiqua" w:cs="Times New Roman"/>
        </w:rPr>
        <w:object w:dxaOrig="10052" w:dyaOrig="1879" w14:anchorId="244F099B">
          <v:shape id="_x0000_i1027" type="#_x0000_t75" style="width:412.5pt;height:93pt" o:ole="">
            <v:imagedata r:id="rId17" o:title=""/>
          </v:shape>
          <o:OLEObject Type="Embed" ProgID="Excel.Sheet.12" ShapeID="_x0000_i1027" DrawAspect="Content" ObjectID="_1700647673" r:id="rId18"/>
        </w:object>
      </w:r>
      <w:r w:rsidR="00576181" w:rsidRPr="00103C5B">
        <w:rPr>
          <w:rFonts w:ascii="Book Antiqua" w:hAnsi="Book Antiqua" w:cs="Times New Roman"/>
          <w:b/>
          <w:u w:val="single"/>
        </w:rPr>
        <w:t xml:space="preserve"> </w:t>
      </w:r>
    </w:p>
    <w:p w14:paraId="6D025260" w14:textId="77777777" w:rsidR="00C52FED" w:rsidRPr="00103C5B" w:rsidRDefault="00C52FED" w:rsidP="00103C5B">
      <w:pPr>
        <w:jc w:val="both"/>
        <w:rPr>
          <w:rFonts w:ascii="Book Antiqua" w:hAnsi="Book Antiqua" w:cs="Times New Roman"/>
          <w:b/>
          <w:u w:val="single"/>
        </w:rPr>
      </w:pPr>
    </w:p>
    <w:p w14:paraId="016D214D" w14:textId="77777777" w:rsidR="00576181" w:rsidRPr="00103C5B" w:rsidRDefault="00576181" w:rsidP="00103C5B">
      <w:pPr>
        <w:jc w:val="both"/>
        <w:rPr>
          <w:rFonts w:ascii="Book Antiqua" w:hAnsi="Book Antiqua" w:cs="Times New Roman"/>
          <w:b/>
          <w:u w:val="single"/>
        </w:rPr>
      </w:pPr>
    </w:p>
    <w:p w14:paraId="562C7140" w14:textId="506947DF" w:rsidR="00576181" w:rsidRPr="00103C5B" w:rsidRDefault="00576181" w:rsidP="00103C5B">
      <w:pPr>
        <w:jc w:val="both"/>
        <w:rPr>
          <w:rFonts w:ascii="Book Antiqua" w:hAnsi="Book Antiqua" w:cs="Times New Roman"/>
          <w:b/>
          <w:u w:val="single"/>
        </w:rPr>
      </w:pPr>
      <w:r w:rsidRPr="00103C5B">
        <w:rPr>
          <w:rFonts w:ascii="Book Antiqua" w:hAnsi="Book Antiqua" w:cs="Times New Roman"/>
          <w:b/>
          <w:u w:val="single"/>
        </w:rPr>
        <w:t>OBSERVATIONS</w:t>
      </w:r>
    </w:p>
    <w:p w14:paraId="71F721AE" w14:textId="77777777" w:rsidR="007E7F8B" w:rsidRPr="00103C5B" w:rsidRDefault="007E7F8B" w:rsidP="00103C5B">
      <w:pPr>
        <w:jc w:val="both"/>
        <w:rPr>
          <w:rFonts w:ascii="Book Antiqua" w:hAnsi="Book Antiqua" w:cs="Times New Roman"/>
          <w:b/>
          <w:u w:val="single"/>
        </w:rPr>
      </w:pPr>
    </w:p>
    <w:p w14:paraId="1E45AF35" w14:textId="77777777" w:rsidR="00C52FED" w:rsidRPr="00906794" w:rsidRDefault="00C52FED" w:rsidP="00E73809">
      <w:pPr>
        <w:spacing w:line="360" w:lineRule="auto"/>
        <w:jc w:val="both"/>
        <w:rPr>
          <w:rFonts w:ascii="Book Antiqua" w:hAnsi="Book Antiqua"/>
        </w:rPr>
      </w:pPr>
      <w:r w:rsidRPr="001F4492">
        <w:rPr>
          <w:rFonts w:ascii="Book Antiqua" w:hAnsi="Book Antiqua"/>
        </w:rPr>
        <w:t xml:space="preserve">Nos travaux </w:t>
      </w:r>
      <w:r>
        <w:rPr>
          <w:rFonts w:ascii="Book Antiqua" w:hAnsi="Book Antiqua"/>
        </w:rPr>
        <w:t>sur l</w:t>
      </w:r>
      <w:r w:rsidRPr="001F4492">
        <w:rPr>
          <w:rFonts w:ascii="Book Antiqua" w:hAnsi="Book Antiqua"/>
        </w:rPr>
        <w:t xml:space="preserve">es </w:t>
      </w:r>
      <w:r>
        <w:rPr>
          <w:rFonts w:ascii="Book Antiqua" w:hAnsi="Book Antiqua"/>
        </w:rPr>
        <w:t xml:space="preserve">comptes </w:t>
      </w:r>
      <w:r w:rsidRPr="001F4492">
        <w:rPr>
          <w:rFonts w:ascii="Book Antiqua" w:hAnsi="Book Antiqua"/>
        </w:rPr>
        <w:t xml:space="preserve">bancaires ont révélé </w:t>
      </w:r>
      <w:r>
        <w:rPr>
          <w:rFonts w:ascii="Book Antiqua" w:hAnsi="Book Antiqua"/>
        </w:rPr>
        <w:t xml:space="preserve">les constats suivants : </w:t>
      </w:r>
    </w:p>
    <w:p w14:paraId="725F58D9" w14:textId="77777777" w:rsidR="00C52FED" w:rsidRPr="00465968" w:rsidRDefault="00C52FED" w:rsidP="00E73809">
      <w:pPr>
        <w:pStyle w:val="Paragraphedeliste"/>
        <w:spacing w:line="360" w:lineRule="auto"/>
        <w:jc w:val="both"/>
        <w:rPr>
          <w:rFonts w:ascii="Book Antiqua" w:hAnsi="Book Antiqua"/>
        </w:rPr>
      </w:pPr>
    </w:p>
    <w:p w14:paraId="4EE07072" w14:textId="53917B0B" w:rsidR="00C52FED" w:rsidRPr="00D75D9C" w:rsidRDefault="00C52FED" w:rsidP="00E73809">
      <w:pPr>
        <w:pStyle w:val="Paragraphedeliste"/>
        <w:numPr>
          <w:ilvl w:val="0"/>
          <w:numId w:val="15"/>
        </w:numPr>
        <w:shd w:val="clear" w:color="auto" w:fill="FFFFFF"/>
        <w:spacing w:line="360" w:lineRule="auto"/>
        <w:jc w:val="both"/>
        <w:rPr>
          <w:rFonts w:ascii="Book Antiqua" w:hAnsi="Book Antiqua"/>
        </w:rPr>
      </w:pPr>
      <w:r>
        <w:rPr>
          <w:rFonts w:ascii="Book Antiqua" w:hAnsi="Book Antiqua"/>
        </w:rPr>
        <w:t xml:space="preserve">Comme déjà relevé dans les travaux sur les ressources, les fonds de la contrepartie </w:t>
      </w:r>
      <w:r w:rsidR="009E63C6">
        <w:rPr>
          <w:rFonts w:ascii="Book Antiqua" w:hAnsi="Book Antiqua"/>
        </w:rPr>
        <w:t>n</w:t>
      </w:r>
      <w:r>
        <w:rPr>
          <w:rFonts w:ascii="Book Antiqua" w:hAnsi="Book Antiqua"/>
        </w:rPr>
        <w:t>ationale et les dépenses y relatives n’étant pas retracés dans un compte bancaire ouvert au nom du CFOREM, par conséquent, aucun relevé bancaire, ni rapprochement bancaire et confirmation de solde de l’exercice 202</w:t>
      </w:r>
      <w:r w:rsidR="00886E34">
        <w:rPr>
          <w:rFonts w:ascii="Book Antiqua" w:hAnsi="Book Antiqua"/>
        </w:rPr>
        <w:t>1</w:t>
      </w:r>
      <w:r>
        <w:rPr>
          <w:rFonts w:ascii="Book Antiqua" w:hAnsi="Book Antiqua"/>
        </w:rPr>
        <w:t xml:space="preserve"> ne nous a été fourni. </w:t>
      </w:r>
    </w:p>
    <w:p w14:paraId="0E7072DC" w14:textId="5C863355" w:rsidR="001C755A" w:rsidRDefault="00FB2F62" w:rsidP="00103C5B">
      <w:pPr>
        <w:pStyle w:val="Paragraphedeliste"/>
        <w:numPr>
          <w:ilvl w:val="0"/>
          <w:numId w:val="15"/>
        </w:numPr>
        <w:spacing w:line="360" w:lineRule="auto"/>
        <w:jc w:val="both"/>
        <w:rPr>
          <w:rFonts w:ascii="Book Antiqua" w:hAnsi="Book Antiqua"/>
        </w:rPr>
      </w:pPr>
      <w:r w:rsidRPr="00886E34">
        <w:rPr>
          <w:rFonts w:ascii="Book Antiqua" w:hAnsi="Book Antiqua"/>
        </w:rPr>
        <w:t xml:space="preserve">nous avons constaté </w:t>
      </w:r>
      <w:r w:rsidR="00E027B3" w:rsidRPr="00886E34">
        <w:rPr>
          <w:rFonts w:ascii="Book Antiqua" w:hAnsi="Book Antiqua"/>
        </w:rPr>
        <w:t>sur la base des souches d</w:t>
      </w:r>
      <w:r w:rsidR="00AC67E5">
        <w:rPr>
          <w:rFonts w:ascii="Book Antiqua" w:hAnsi="Book Antiqua"/>
        </w:rPr>
        <w:t>u</w:t>
      </w:r>
      <w:r w:rsidR="00E027B3" w:rsidRPr="00886E34">
        <w:rPr>
          <w:rFonts w:ascii="Book Antiqua" w:hAnsi="Book Antiqua"/>
        </w:rPr>
        <w:t xml:space="preserve"> chéquier</w:t>
      </w:r>
      <w:r w:rsidR="002323E7" w:rsidRPr="00886E34">
        <w:rPr>
          <w:rFonts w:ascii="Book Antiqua" w:hAnsi="Book Antiqua"/>
        </w:rPr>
        <w:t xml:space="preserve"> BICIA-B</w:t>
      </w:r>
      <w:r w:rsidR="00E027B3" w:rsidRPr="00886E34">
        <w:rPr>
          <w:rFonts w:ascii="Book Antiqua" w:hAnsi="Book Antiqua"/>
        </w:rPr>
        <w:t xml:space="preserve"> </w:t>
      </w:r>
      <w:r w:rsidR="00AC67E5">
        <w:rPr>
          <w:rFonts w:ascii="Book Antiqua" w:hAnsi="Book Antiqua"/>
        </w:rPr>
        <w:t xml:space="preserve">des </w:t>
      </w:r>
      <w:r w:rsidRPr="00886E34">
        <w:rPr>
          <w:rFonts w:ascii="Book Antiqua" w:hAnsi="Book Antiqua"/>
        </w:rPr>
        <w:t xml:space="preserve"> </w:t>
      </w:r>
      <w:r w:rsidR="00AC67E5" w:rsidRPr="00886E34">
        <w:rPr>
          <w:rFonts w:ascii="Book Antiqua" w:hAnsi="Book Antiqua"/>
        </w:rPr>
        <w:t>ch</w:t>
      </w:r>
      <w:r w:rsidR="00AC67E5">
        <w:rPr>
          <w:rFonts w:ascii="Book Antiqua" w:hAnsi="Book Antiqua"/>
        </w:rPr>
        <w:t>è</w:t>
      </w:r>
      <w:r w:rsidR="00AC67E5" w:rsidRPr="00886E34">
        <w:rPr>
          <w:rFonts w:ascii="Book Antiqua" w:hAnsi="Book Antiqua"/>
        </w:rPr>
        <w:t>que</w:t>
      </w:r>
      <w:r w:rsidR="00AC67E5">
        <w:rPr>
          <w:rFonts w:ascii="Book Antiqua" w:hAnsi="Book Antiqua"/>
        </w:rPr>
        <w:t xml:space="preserve">s d’un </w:t>
      </w:r>
      <w:r w:rsidRPr="00886E34">
        <w:rPr>
          <w:rFonts w:ascii="Book Antiqua" w:hAnsi="Book Antiqua"/>
        </w:rPr>
        <w:t xml:space="preserve">montant </w:t>
      </w:r>
      <w:r w:rsidR="00AC67E5">
        <w:rPr>
          <w:rFonts w:ascii="Book Antiqua" w:hAnsi="Book Antiqua"/>
        </w:rPr>
        <w:t xml:space="preserve">cumulé </w:t>
      </w:r>
      <w:r w:rsidRPr="00886E34">
        <w:rPr>
          <w:rFonts w:ascii="Book Antiqua" w:hAnsi="Book Antiqua"/>
        </w:rPr>
        <w:t xml:space="preserve">de </w:t>
      </w:r>
      <w:r w:rsidRPr="00886E34">
        <w:rPr>
          <w:rFonts w:ascii="Book Antiqua" w:hAnsi="Book Antiqua"/>
          <w:b/>
          <w:bCs/>
        </w:rPr>
        <w:t>FCFA 1 227 645</w:t>
      </w:r>
      <w:r w:rsidRPr="00886E34">
        <w:rPr>
          <w:rFonts w:ascii="Book Antiqua" w:hAnsi="Book Antiqua"/>
        </w:rPr>
        <w:t xml:space="preserve"> </w:t>
      </w:r>
      <w:r w:rsidR="00AC67E5">
        <w:rPr>
          <w:rFonts w:ascii="Book Antiqua" w:hAnsi="Book Antiqua"/>
        </w:rPr>
        <w:t>libellés au nom du</w:t>
      </w:r>
      <w:r w:rsidR="004972C4" w:rsidRPr="00886E34">
        <w:rPr>
          <w:rFonts w:ascii="Book Antiqua" w:hAnsi="Book Antiqua"/>
        </w:rPr>
        <w:t xml:space="preserve"> receveur des </w:t>
      </w:r>
      <w:r w:rsidR="00296913" w:rsidRPr="00886E34">
        <w:rPr>
          <w:rFonts w:ascii="Book Antiqua" w:hAnsi="Book Antiqua"/>
        </w:rPr>
        <w:t>Impôts</w:t>
      </w:r>
      <w:r w:rsidRPr="00886E34">
        <w:rPr>
          <w:rFonts w:ascii="Book Antiqua" w:hAnsi="Book Antiqua"/>
        </w:rPr>
        <w:t xml:space="preserve"> pour paiement de </w:t>
      </w:r>
      <w:r w:rsidR="00AC67E5">
        <w:rPr>
          <w:rFonts w:ascii="Book Antiqua" w:hAnsi="Book Antiqua"/>
        </w:rPr>
        <w:t>l’</w:t>
      </w:r>
      <w:r w:rsidRPr="00886E34">
        <w:rPr>
          <w:rFonts w:ascii="Book Antiqua" w:hAnsi="Book Antiqua"/>
        </w:rPr>
        <w:t>IUTS</w:t>
      </w:r>
      <w:r w:rsidR="00AC67E5">
        <w:rPr>
          <w:rFonts w:ascii="Book Antiqua" w:hAnsi="Book Antiqua"/>
        </w:rPr>
        <w:t xml:space="preserve">. Cependant, nous n’avons pas retrouvé les </w:t>
      </w:r>
      <w:r w:rsidR="00E027B3" w:rsidRPr="00886E34">
        <w:rPr>
          <w:rFonts w:ascii="Book Antiqua" w:hAnsi="Book Antiqua"/>
        </w:rPr>
        <w:t>copie</w:t>
      </w:r>
      <w:r w:rsidR="00AC67E5">
        <w:rPr>
          <w:rFonts w:ascii="Book Antiqua" w:hAnsi="Book Antiqua"/>
        </w:rPr>
        <w:t>s</w:t>
      </w:r>
      <w:r w:rsidR="00E027B3" w:rsidRPr="00886E34">
        <w:rPr>
          <w:rFonts w:ascii="Book Antiqua" w:hAnsi="Book Antiqua"/>
        </w:rPr>
        <w:t xml:space="preserve"> de</w:t>
      </w:r>
      <w:r w:rsidR="00AC67E5">
        <w:rPr>
          <w:rFonts w:ascii="Book Antiqua" w:hAnsi="Book Antiqua"/>
        </w:rPr>
        <w:t>s</w:t>
      </w:r>
      <w:r w:rsidR="00E027B3" w:rsidRPr="00886E34">
        <w:rPr>
          <w:rFonts w:ascii="Book Antiqua" w:hAnsi="Book Antiqua"/>
        </w:rPr>
        <w:t xml:space="preserve"> chèque</w:t>
      </w:r>
      <w:r w:rsidR="00AC67E5">
        <w:rPr>
          <w:rFonts w:ascii="Book Antiqua" w:hAnsi="Book Antiqua"/>
        </w:rPr>
        <w:t>s</w:t>
      </w:r>
      <w:r w:rsidR="00E027B3" w:rsidRPr="00886E34">
        <w:rPr>
          <w:rFonts w:ascii="Book Antiqua" w:hAnsi="Book Antiqua"/>
        </w:rPr>
        <w:t xml:space="preserve"> </w:t>
      </w:r>
      <w:r w:rsidR="00AC67E5">
        <w:rPr>
          <w:rFonts w:ascii="Book Antiqua" w:hAnsi="Book Antiqua"/>
        </w:rPr>
        <w:t>ainsi que les</w:t>
      </w:r>
      <w:r w:rsidR="00E027B3" w:rsidRPr="00886E34">
        <w:rPr>
          <w:rFonts w:ascii="Book Antiqua" w:hAnsi="Book Antiqua"/>
        </w:rPr>
        <w:t xml:space="preserve"> </w:t>
      </w:r>
      <w:r w:rsidRPr="00886E34">
        <w:rPr>
          <w:rFonts w:ascii="Book Antiqua" w:hAnsi="Book Antiqua"/>
        </w:rPr>
        <w:t>quittance</w:t>
      </w:r>
      <w:r w:rsidR="00AC67E5">
        <w:rPr>
          <w:rFonts w:ascii="Book Antiqua" w:hAnsi="Book Antiqua"/>
        </w:rPr>
        <w:t>s</w:t>
      </w:r>
      <w:r w:rsidRPr="00886E34">
        <w:rPr>
          <w:rFonts w:ascii="Book Antiqua" w:hAnsi="Book Antiqua"/>
        </w:rPr>
        <w:t xml:space="preserve"> de paiement </w:t>
      </w:r>
      <w:r w:rsidR="00AC67E5">
        <w:rPr>
          <w:rFonts w:ascii="Book Antiqua" w:hAnsi="Book Antiqua"/>
        </w:rPr>
        <w:t>dans les pièces de la période auditée.</w:t>
      </w:r>
      <w:r w:rsidRPr="00886E34">
        <w:rPr>
          <w:rFonts w:ascii="Book Antiqua" w:hAnsi="Book Antiqua"/>
        </w:rPr>
        <w:t xml:space="preserve"> </w:t>
      </w:r>
      <w:r w:rsidR="001C755A">
        <w:rPr>
          <w:rFonts w:ascii="Book Antiqua" w:hAnsi="Book Antiqua"/>
        </w:rPr>
        <w:t xml:space="preserve">Nous n’avons donc aucune assurance que l’impôt que ces chèques règlent a été réellement payé. Il existe donc un risque de pénalité. </w:t>
      </w:r>
    </w:p>
    <w:p w14:paraId="0FD5257A" w14:textId="5EC38920" w:rsidR="00C37B89" w:rsidRPr="00AC67E5" w:rsidRDefault="00C37B89" w:rsidP="001C755A">
      <w:pPr>
        <w:pStyle w:val="Paragraphedeliste"/>
        <w:spacing w:line="360" w:lineRule="auto"/>
        <w:jc w:val="both"/>
        <w:rPr>
          <w:rFonts w:ascii="Book Antiqua" w:hAnsi="Book Antiqua"/>
        </w:rPr>
      </w:pPr>
      <w:r w:rsidRPr="00AC67E5">
        <w:rPr>
          <w:rFonts w:ascii="Book Antiqua" w:hAnsi="Book Antiqua"/>
        </w:rPr>
        <w:t>L</w:t>
      </w:r>
      <w:r w:rsidR="00AC67E5">
        <w:rPr>
          <w:rFonts w:ascii="Book Antiqua" w:hAnsi="Book Antiqua"/>
        </w:rPr>
        <w:t xml:space="preserve">e point des paiements </w:t>
      </w:r>
      <w:r w:rsidRPr="00AC67E5">
        <w:rPr>
          <w:rFonts w:ascii="Book Antiqua" w:hAnsi="Book Antiqua"/>
        </w:rPr>
        <w:t>se présente comme suit selon la souche d</w:t>
      </w:r>
      <w:r w:rsidR="00AC67E5">
        <w:rPr>
          <w:rFonts w:ascii="Book Antiqua" w:hAnsi="Book Antiqua"/>
        </w:rPr>
        <w:t>u</w:t>
      </w:r>
      <w:r w:rsidRPr="00AC67E5">
        <w:rPr>
          <w:rFonts w:ascii="Book Antiqua" w:hAnsi="Book Antiqua"/>
        </w:rPr>
        <w:t xml:space="preserve"> chéquier :</w:t>
      </w:r>
    </w:p>
    <w:p w14:paraId="47137AD3" w14:textId="77777777" w:rsidR="00764A4A" w:rsidRPr="00103C5B" w:rsidRDefault="00764A4A" w:rsidP="00103C5B">
      <w:pPr>
        <w:spacing w:line="360" w:lineRule="auto"/>
        <w:jc w:val="both"/>
        <w:rPr>
          <w:rFonts w:ascii="Book Antiqua" w:hAnsi="Book Antiqua"/>
        </w:rPr>
      </w:pPr>
    </w:p>
    <w:bookmarkStart w:id="19" w:name="_MON_1686039708"/>
    <w:bookmarkEnd w:id="19"/>
    <w:p w14:paraId="1FDA521B" w14:textId="0B1FAEC9" w:rsidR="00C37B89" w:rsidRPr="00103C5B" w:rsidRDefault="00152234" w:rsidP="00103C5B">
      <w:pPr>
        <w:spacing w:line="360" w:lineRule="auto"/>
        <w:jc w:val="both"/>
        <w:rPr>
          <w:rFonts w:ascii="Book Antiqua" w:hAnsi="Book Antiqua"/>
        </w:rPr>
      </w:pPr>
      <w:r w:rsidRPr="00103C5B">
        <w:rPr>
          <w:rFonts w:ascii="Book Antiqua" w:hAnsi="Book Antiqua"/>
        </w:rPr>
        <w:object w:dxaOrig="9098" w:dyaOrig="3099" w14:anchorId="2AF3048E">
          <v:shape id="_x0000_i1028" type="#_x0000_t75" style="width:453.75pt;height:155.25pt" o:ole="">
            <v:imagedata r:id="rId19" o:title=""/>
          </v:shape>
          <o:OLEObject Type="Embed" ProgID="Excel.Sheet.12" ShapeID="_x0000_i1028" DrawAspect="Content" ObjectID="_1700647674" r:id="rId20"/>
        </w:object>
      </w:r>
    </w:p>
    <w:p w14:paraId="4C27FF6E" w14:textId="750991AF" w:rsidR="00C37B89" w:rsidRPr="00103C5B" w:rsidRDefault="00C37B89" w:rsidP="00103C5B">
      <w:pPr>
        <w:spacing w:line="360" w:lineRule="auto"/>
        <w:jc w:val="both"/>
        <w:rPr>
          <w:rFonts w:ascii="Book Antiqua" w:hAnsi="Book Antiqua"/>
          <w:highlight w:val="yellow"/>
        </w:rPr>
      </w:pPr>
    </w:p>
    <w:p w14:paraId="1A159B02" w14:textId="77777777" w:rsidR="00672BBD" w:rsidRPr="00103C5B" w:rsidRDefault="00672BBD" w:rsidP="00103C5B">
      <w:pPr>
        <w:pStyle w:val="Paragraphedeliste"/>
        <w:ind w:left="1080"/>
        <w:jc w:val="both"/>
        <w:rPr>
          <w:rFonts w:ascii="Book Antiqua" w:hAnsi="Book Antiqua"/>
          <w:b/>
        </w:rPr>
      </w:pPr>
    </w:p>
    <w:p w14:paraId="73054DCA" w14:textId="420C1FDC" w:rsidR="00BC396D" w:rsidRPr="00103C5B" w:rsidRDefault="00886E34" w:rsidP="000C59B1">
      <w:pPr>
        <w:pStyle w:val="Paragraphedeliste"/>
        <w:numPr>
          <w:ilvl w:val="2"/>
          <w:numId w:val="17"/>
        </w:numPr>
        <w:shd w:val="clear" w:color="auto" w:fill="FFFFFF"/>
        <w:tabs>
          <w:tab w:val="left" w:pos="360"/>
        </w:tabs>
        <w:spacing w:before="523" w:line="360" w:lineRule="auto"/>
        <w:ind w:left="2092"/>
        <w:jc w:val="both"/>
        <w:outlineLvl w:val="3"/>
        <w:rPr>
          <w:rFonts w:ascii="Book Antiqua" w:hAnsi="Book Antiqua"/>
          <w:b/>
        </w:rPr>
      </w:pPr>
      <w:r w:rsidRPr="00103C5B">
        <w:rPr>
          <w:rFonts w:ascii="Book Antiqua" w:hAnsi="Book Antiqua"/>
          <w:b/>
        </w:rPr>
        <w:t>D</w:t>
      </w:r>
      <w:r>
        <w:rPr>
          <w:rFonts w:ascii="Book Antiqua" w:hAnsi="Book Antiqua"/>
          <w:b/>
        </w:rPr>
        <w:t>é</w:t>
      </w:r>
      <w:r w:rsidRPr="00103C5B">
        <w:rPr>
          <w:rFonts w:ascii="Book Antiqua" w:hAnsi="Book Antiqua"/>
          <w:b/>
        </w:rPr>
        <w:t>penses de fonctionnement</w:t>
      </w:r>
    </w:p>
    <w:p w14:paraId="5F86BB12" w14:textId="77777777" w:rsidR="00796F03" w:rsidRPr="00103C5B" w:rsidRDefault="00796F03" w:rsidP="00103C5B">
      <w:pPr>
        <w:jc w:val="both"/>
        <w:rPr>
          <w:rFonts w:ascii="Book Antiqua" w:hAnsi="Book Antiqua" w:cs="Times New Roman"/>
          <w:b/>
          <w:u w:val="single"/>
        </w:rPr>
      </w:pPr>
    </w:p>
    <w:p w14:paraId="17E31CC5" w14:textId="77777777" w:rsidR="0041200E" w:rsidRPr="00103C5B" w:rsidRDefault="0041200E" w:rsidP="00103C5B">
      <w:pPr>
        <w:jc w:val="both"/>
        <w:rPr>
          <w:rFonts w:ascii="Book Antiqua" w:hAnsi="Book Antiqua" w:cs="Times New Roman"/>
          <w:b/>
          <w:u w:val="single"/>
        </w:rPr>
      </w:pPr>
    </w:p>
    <w:p w14:paraId="5F0BA5A3" w14:textId="405F022C" w:rsidR="00BC396D" w:rsidRPr="00103C5B" w:rsidRDefault="00BC396D" w:rsidP="00103C5B">
      <w:pPr>
        <w:jc w:val="both"/>
        <w:rPr>
          <w:rFonts w:ascii="Book Antiqua" w:hAnsi="Book Antiqua" w:cs="Times New Roman"/>
          <w:b/>
          <w:u w:val="single"/>
        </w:rPr>
      </w:pPr>
      <w:r w:rsidRPr="00103C5B">
        <w:rPr>
          <w:rFonts w:ascii="Book Antiqua" w:hAnsi="Book Antiqua" w:cs="Times New Roman"/>
          <w:b/>
          <w:u w:val="single"/>
        </w:rPr>
        <w:t>OBSERVATIONS</w:t>
      </w:r>
    </w:p>
    <w:p w14:paraId="1CFD82E0" w14:textId="77777777" w:rsidR="00491BF5" w:rsidRDefault="00491BF5" w:rsidP="00E408FF">
      <w:pPr>
        <w:spacing w:line="360" w:lineRule="auto"/>
        <w:jc w:val="both"/>
        <w:rPr>
          <w:rFonts w:ascii="Book Antiqua" w:hAnsi="Book Antiqua"/>
        </w:rPr>
      </w:pPr>
    </w:p>
    <w:p w14:paraId="77A19DF0" w14:textId="7DCC7DFF" w:rsidR="00B40CCA" w:rsidRDefault="00BC0ABE" w:rsidP="00B35D48">
      <w:pPr>
        <w:spacing w:line="360" w:lineRule="auto"/>
        <w:jc w:val="both"/>
        <w:rPr>
          <w:rFonts w:ascii="Book Antiqua" w:hAnsi="Book Antiqua" w:cs="Times New Roman"/>
          <w:bCs/>
        </w:rPr>
      </w:pPr>
      <w:bookmarkStart w:id="20" w:name="_Hlk76633479"/>
      <w:r>
        <w:rPr>
          <w:rFonts w:ascii="Book Antiqua" w:hAnsi="Book Antiqua" w:cs="Times New Roman"/>
          <w:bCs/>
        </w:rPr>
        <w:t>Les dépenses au cours de la période sous revue ont été exécutées dans le respect des lignes budgétaires approuvées et conformément au PTAB 2021. Mais nous notons</w:t>
      </w:r>
      <w:r w:rsidR="00B40CCA">
        <w:rPr>
          <w:rFonts w:ascii="Book Antiqua" w:hAnsi="Book Antiqua" w:cs="Times New Roman"/>
          <w:bCs/>
        </w:rPr>
        <w:t xml:space="preserve"> </w:t>
      </w:r>
      <w:r w:rsidR="005A64FD">
        <w:rPr>
          <w:rFonts w:ascii="Book Antiqua" w:hAnsi="Book Antiqua" w:cs="Times New Roman"/>
          <w:bCs/>
        </w:rPr>
        <w:t xml:space="preserve">l’absence de la tenue </w:t>
      </w:r>
      <w:r w:rsidR="005A64FD" w:rsidRPr="003800FC">
        <w:rPr>
          <w:rFonts w:ascii="Book Antiqua" w:hAnsi="Book Antiqua"/>
        </w:rPr>
        <w:t>extracomptable</w:t>
      </w:r>
      <w:r w:rsidR="00B40CCA">
        <w:rPr>
          <w:rFonts w:ascii="Book Antiqua" w:hAnsi="Book Antiqua" w:cs="Times New Roman"/>
          <w:bCs/>
        </w:rPr>
        <w:t xml:space="preserve"> et </w:t>
      </w:r>
      <w:r w:rsidR="005D244F">
        <w:rPr>
          <w:rFonts w:ascii="Book Antiqua" w:hAnsi="Book Antiqua" w:cs="Times New Roman"/>
          <w:bCs/>
        </w:rPr>
        <w:t xml:space="preserve">des </w:t>
      </w:r>
      <w:r w:rsidR="00B40CCA" w:rsidRPr="00C06EE4">
        <w:rPr>
          <w:rFonts w:ascii="Book Antiqua" w:hAnsi="Book Antiqua" w:cs="Times New Roman"/>
          <w:bCs/>
        </w:rPr>
        <w:t>états financiers</w:t>
      </w:r>
      <w:r w:rsidR="00290B9C">
        <w:rPr>
          <w:rFonts w:ascii="Book Antiqua" w:hAnsi="Book Antiqua" w:cs="Times New Roman"/>
          <w:bCs/>
        </w:rPr>
        <w:t xml:space="preserve">. </w:t>
      </w:r>
    </w:p>
    <w:p w14:paraId="47D70A88" w14:textId="042EDA6D" w:rsidR="00491BF5" w:rsidRPr="005A64FD" w:rsidRDefault="00B909A0" w:rsidP="00B35D48">
      <w:pPr>
        <w:spacing w:line="360" w:lineRule="auto"/>
        <w:jc w:val="both"/>
        <w:rPr>
          <w:rFonts w:ascii="Book Antiqua" w:hAnsi="Book Antiqua" w:cs="Times New Roman"/>
          <w:bCs/>
        </w:rPr>
      </w:pPr>
      <w:r>
        <w:rPr>
          <w:rFonts w:ascii="Book Antiqua" w:hAnsi="Book Antiqua" w:cs="Times New Roman"/>
          <w:bCs/>
        </w:rPr>
        <w:t xml:space="preserve">Etant donné les faits relevés ci-dessus, nous ne sommes pas en mesure de nous prononcer sur </w:t>
      </w:r>
      <w:r w:rsidR="005D244F">
        <w:rPr>
          <w:rFonts w:ascii="Book Antiqua" w:hAnsi="Book Antiqua" w:cs="Times New Roman"/>
          <w:bCs/>
        </w:rPr>
        <w:t>le respect des principes comptables et financiers sur la traçabilité des dépenses.</w:t>
      </w:r>
    </w:p>
    <w:bookmarkEnd w:id="20"/>
    <w:p w14:paraId="480528E6" w14:textId="386F5E28" w:rsidR="00B40CCA" w:rsidRPr="00B40CCA" w:rsidRDefault="00B40CCA" w:rsidP="00247376">
      <w:pPr>
        <w:pStyle w:val="Paragraphedeliste"/>
        <w:spacing w:before="120" w:after="120" w:line="360" w:lineRule="auto"/>
        <w:jc w:val="both"/>
        <w:rPr>
          <w:rFonts w:ascii="Book Antiqua" w:hAnsi="Book Antiqua"/>
        </w:rPr>
      </w:pPr>
    </w:p>
    <w:p w14:paraId="5BE91542" w14:textId="77777777" w:rsidR="003B1420" w:rsidRPr="003B1420" w:rsidRDefault="003B1420" w:rsidP="003B1420">
      <w:pPr>
        <w:spacing w:line="360" w:lineRule="auto"/>
        <w:jc w:val="both"/>
        <w:rPr>
          <w:rFonts w:ascii="Book Antiqua" w:hAnsi="Book Antiqua"/>
          <w:bCs/>
        </w:rPr>
      </w:pPr>
    </w:p>
    <w:p w14:paraId="640E4D42" w14:textId="7F834714" w:rsidR="00F52E52" w:rsidRPr="00333111" w:rsidRDefault="000C59B1" w:rsidP="000C59B1">
      <w:pPr>
        <w:pStyle w:val="Paragraphedeliste"/>
        <w:numPr>
          <w:ilvl w:val="0"/>
          <w:numId w:val="17"/>
        </w:numPr>
        <w:tabs>
          <w:tab w:val="left" w:pos="1500"/>
        </w:tabs>
        <w:spacing w:line="360" w:lineRule="auto"/>
        <w:ind w:left="788"/>
        <w:jc w:val="both"/>
        <w:outlineLvl w:val="1"/>
        <w:rPr>
          <w:rFonts w:ascii="Book Antiqua" w:hAnsi="Book Antiqua"/>
          <w:b/>
          <w:bCs/>
        </w:rPr>
      </w:pPr>
      <w:bookmarkStart w:id="21" w:name="_Toc76667449"/>
      <w:r w:rsidRPr="00333111">
        <w:rPr>
          <w:rFonts w:ascii="Book Antiqua" w:hAnsi="Book Antiqua"/>
          <w:b/>
          <w:bCs/>
        </w:rPr>
        <w:t xml:space="preserve">RAPPROCHEMENT DES OUTILS DE GESTION COMPTABLE ET FINANCIERE </w:t>
      </w:r>
      <w:r>
        <w:rPr>
          <w:rFonts w:ascii="Book Antiqua" w:hAnsi="Book Antiqua"/>
          <w:b/>
          <w:bCs/>
        </w:rPr>
        <w:t xml:space="preserve">AVEC LES </w:t>
      </w:r>
      <w:r w:rsidRPr="00333111">
        <w:rPr>
          <w:rFonts w:ascii="Book Antiqua" w:hAnsi="Book Antiqua"/>
          <w:b/>
          <w:bCs/>
        </w:rPr>
        <w:t>DEPENSES EFFECTUEES AU 3</w:t>
      </w:r>
      <w:r>
        <w:rPr>
          <w:rFonts w:ascii="Book Antiqua" w:hAnsi="Book Antiqua"/>
          <w:b/>
          <w:bCs/>
        </w:rPr>
        <w:t>0</w:t>
      </w:r>
      <w:r w:rsidRPr="00333111">
        <w:rPr>
          <w:rFonts w:ascii="Book Antiqua" w:hAnsi="Book Antiqua"/>
          <w:b/>
          <w:bCs/>
        </w:rPr>
        <w:t>/</w:t>
      </w:r>
      <w:r>
        <w:rPr>
          <w:rFonts w:ascii="Book Antiqua" w:hAnsi="Book Antiqua"/>
          <w:b/>
          <w:bCs/>
        </w:rPr>
        <w:t>06</w:t>
      </w:r>
      <w:r w:rsidRPr="00333111">
        <w:rPr>
          <w:rFonts w:ascii="Book Antiqua" w:hAnsi="Book Antiqua"/>
          <w:b/>
          <w:bCs/>
        </w:rPr>
        <w:t>/202</w:t>
      </w:r>
      <w:r>
        <w:rPr>
          <w:rFonts w:ascii="Book Antiqua" w:hAnsi="Book Antiqua"/>
          <w:b/>
          <w:bCs/>
        </w:rPr>
        <w:t>1</w:t>
      </w:r>
      <w:r w:rsidRPr="00333111">
        <w:rPr>
          <w:rFonts w:ascii="Book Antiqua" w:hAnsi="Book Antiqua"/>
          <w:b/>
          <w:bCs/>
        </w:rPr>
        <w:t>.</w:t>
      </w:r>
      <w:bookmarkEnd w:id="21"/>
    </w:p>
    <w:p w14:paraId="13B6D923" w14:textId="77777777" w:rsidR="00F52E52" w:rsidRDefault="00F52E52" w:rsidP="00F52E52">
      <w:pPr>
        <w:jc w:val="both"/>
        <w:rPr>
          <w:rFonts w:ascii="Book Antiqua" w:hAnsi="Book Antiqua"/>
        </w:rPr>
      </w:pPr>
    </w:p>
    <w:p w14:paraId="68B4C65D" w14:textId="77777777" w:rsidR="00F52E52" w:rsidRDefault="00F52E52" w:rsidP="00F52E52">
      <w:pPr>
        <w:jc w:val="both"/>
        <w:rPr>
          <w:rFonts w:ascii="Book Antiqua" w:hAnsi="Book Antiqua"/>
          <w:b/>
          <w:bCs/>
        </w:rPr>
      </w:pPr>
      <w:r w:rsidRPr="000152D1">
        <w:rPr>
          <w:rFonts w:ascii="Book Antiqua" w:hAnsi="Book Antiqua"/>
          <w:b/>
          <w:bCs/>
        </w:rPr>
        <w:t xml:space="preserve">RAPPORT PTAB, PPM &amp; DEPENSES </w:t>
      </w:r>
    </w:p>
    <w:p w14:paraId="7A2AD5E4" w14:textId="77777777" w:rsidR="00F52E52" w:rsidRPr="000152D1" w:rsidRDefault="00F52E52" w:rsidP="00F52E52">
      <w:pPr>
        <w:jc w:val="both"/>
        <w:rPr>
          <w:rFonts w:ascii="Book Antiqua" w:hAnsi="Book Antiqua"/>
          <w:b/>
          <w:bCs/>
        </w:rPr>
      </w:pPr>
    </w:p>
    <w:p w14:paraId="0C816A7B" w14:textId="19A97F0F" w:rsidR="00F52E52" w:rsidRPr="0032280F" w:rsidRDefault="00F52E52" w:rsidP="0032280F">
      <w:pPr>
        <w:spacing w:line="360" w:lineRule="auto"/>
        <w:jc w:val="both"/>
        <w:rPr>
          <w:rFonts w:ascii="Book Antiqua" w:hAnsi="Book Antiqua"/>
        </w:rPr>
      </w:pPr>
      <w:bookmarkStart w:id="22" w:name="_Hlk76391980"/>
      <w:r w:rsidRPr="00614FA0">
        <w:rPr>
          <w:rFonts w:ascii="Book Antiqua" w:hAnsi="Book Antiqua"/>
        </w:rPr>
        <w:t xml:space="preserve">Nous avons </w:t>
      </w:r>
      <w:r>
        <w:rPr>
          <w:rFonts w:ascii="Book Antiqua" w:hAnsi="Book Antiqua"/>
        </w:rPr>
        <w:t>rapproché le plan de passation des marchés (PPM</w:t>
      </w:r>
      <w:r w:rsidRPr="00614FA0">
        <w:rPr>
          <w:rFonts w:ascii="Book Antiqua" w:hAnsi="Book Antiqua"/>
        </w:rPr>
        <w:t xml:space="preserve"> </w:t>
      </w:r>
      <w:r>
        <w:rPr>
          <w:rFonts w:ascii="Book Antiqua" w:hAnsi="Book Antiqua"/>
        </w:rPr>
        <w:t>202</w:t>
      </w:r>
      <w:r w:rsidR="00083EEC">
        <w:rPr>
          <w:rFonts w:ascii="Book Antiqua" w:hAnsi="Book Antiqua"/>
        </w:rPr>
        <w:t>1</w:t>
      </w:r>
      <w:r>
        <w:rPr>
          <w:rFonts w:ascii="Book Antiqua" w:hAnsi="Book Antiqua"/>
        </w:rPr>
        <w:t xml:space="preserve">) </w:t>
      </w:r>
      <w:r w:rsidRPr="00614FA0">
        <w:rPr>
          <w:rFonts w:ascii="Book Antiqua" w:hAnsi="Book Antiqua"/>
        </w:rPr>
        <w:t xml:space="preserve">et </w:t>
      </w:r>
      <w:r>
        <w:rPr>
          <w:rFonts w:ascii="Book Antiqua" w:hAnsi="Book Antiqua"/>
        </w:rPr>
        <w:t>l’état d’exécution des marchés tenu</w:t>
      </w:r>
      <w:r w:rsidR="0032280F">
        <w:rPr>
          <w:rFonts w:ascii="Book Antiqua" w:hAnsi="Book Antiqua"/>
        </w:rPr>
        <w:t>e</w:t>
      </w:r>
      <w:r>
        <w:rPr>
          <w:rFonts w:ascii="Book Antiqua" w:hAnsi="Book Antiqua"/>
        </w:rPr>
        <w:t xml:space="preserve"> par la PRM. </w:t>
      </w:r>
      <w:r w:rsidR="0032280F">
        <w:rPr>
          <w:rFonts w:ascii="Book Antiqua" w:hAnsi="Book Antiqua"/>
        </w:rPr>
        <w:t xml:space="preserve">Il ressort que </w:t>
      </w:r>
      <w:r w:rsidRPr="0032280F">
        <w:rPr>
          <w:rFonts w:ascii="Book Antiqua" w:hAnsi="Book Antiqua"/>
        </w:rPr>
        <w:t>les marchés sont exécutés conformément au PPM 202</w:t>
      </w:r>
      <w:r w:rsidR="00083EEC">
        <w:rPr>
          <w:rFonts w:ascii="Book Antiqua" w:hAnsi="Book Antiqua"/>
        </w:rPr>
        <w:t>1</w:t>
      </w:r>
      <w:r w:rsidRPr="0032280F">
        <w:rPr>
          <w:rFonts w:ascii="Book Antiqua" w:hAnsi="Book Antiqua"/>
        </w:rPr>
        <w:t>.</w:t>
      </w:r>
    </w:p>
    <w:bookmarkEnd w:id="22"/>
    <w:p w14:paraId="201F0C18" w14:textId="77777777" w:rsidR="00EC3E58" w:rsidRPr="00103C5B" w:rsidRDefault="00EC3E58" w:rsidP="00103C5B">
      <w:pPr>
        <w:jc w:val="both"/>
        <w:rPr>
          <w:rFonts w:ascii="Book Antiqua" w:hAnsi="Book Antiqua" w:cs="Times New Roman"/>
          <w:b/>
          <w:u w:val="single"/>
        </w:rPr>
      </w:pPr>
    </w:p>
    <w:p w14:paraId="1C3A40C2" w14:textId="7AAB063C" w:rsidR="004D4F8C" w:rsidRPr="00416E22" w:rsidRDefault="00416E22" w:rsidP="00416E22">
      <w:pPr>
        <w:pStyle w:val="Paragraphedeliste"/>
        <w:numPr>
          <w:ilvl w:val="0"/>
          <w:numId w:val="17"/>
        </w:numPr>
        <w:tabs>
          <w:tab w:val="left" w:pos="1500"/>
        </w:tabs>
        <w:spacing w:line="360" w:lineRule="auto"/>
        <w:ind w:left="788"/>
        <w:jc w:val="both"/>
        <w:outlineLvl w:val="1"/>
        <w:rPr>
          <w:rFonts w:ascii="Book Antiqua" w:hAnsi="Book Antiqua"/>
          <w:b/>
          <w:bCs/>
        </w:rPr>
      </w:pPr>
      <w:bookmarkStart w:id="23" w:name="_Toc76667450"/>
      <w:r w:rsidRPr="00416E22">
        <w:rPr>
          <w:rFonts w:ascii="Book Antiqua" w:hAnsi="Book Antiqua"/>
          <w:b/>
          <w:bCs/>
        </w:rPr>
        <w:t>RESSOURCES GENEREES DE LA PERIODE</w:t>
      </w:r>
      <w:bookmarkEnd w:id="23"/>
    </w:p>
    <w:p w14:paraId="21F66305" w14:textId="77777777" w:rsidR="00E41C01" w:rsidRPr="00E41C01" w:rsidRDefault="00E41C01" w:rsidP="00E41C01">
      <w:pPr>
        <w:tabs>
          <w:tab w:val="left" w:pos="945"/>
        </w:tabs>
        <w:jc w:val="both"/>
        <w:rPr>
          <w:rFonts w:ascii="Book Antiqua" w:hAnsi="Book Antiqua"/>
        </w:rPr>
      </w:pPr>
    </w:p>
    <w:p w14:paraId="01D317CA" w14:textId="6C0683DC" w:rsidR="004D4F8C" w:rsidRPr="00103C5B" w:rsidRDefault="00C93FFF" w:rsidP="0032280F">
      <w:pPr>
        <w:spacing w:line="360" w:lineRule="auto"/>
        <w:jc w:val="both"/>
        <w:rPr>
          <w:rFonts w:ascii="Book Antiqua" w:hAnsi="Book Antiqua"/>
        </w:rPr>
      </w:pPr>
      <w:r w:rsidRPr="00103C5B">
        <w:rPr>
          <w:rFonts w:ascii="Book Antiqua" w:hAnsi="Book Antiqua"/>
        </w:rPr>
        <w:t xml:space="preserve">Les revenus </w:t>
      </w:r>
      <w:bookmarkStart w:id="24" w:name="_Hlk76590942"/>
      <w:r w:rsidRPr="00103C5B">
        <w:rPr>
          <w:rFonts w:ascii="Book Antiqua" w:hAnsi="Book Antiqua"/>
        </w:rPr>
        <w:t>générés</w:t>
      </w:r>
      <w:r w:rsidR="004D4F8C" w:rsidRPr="00103C5B">
        <w:rPr>
          <w:rFonts w:ascii="Book Antiqua" w:hAnsi="Book Antiqua"/>
        </w:rPr>
        <w:t xml:space="preserve"> de la période </w:t>
      </w:r>
      <w:bookmarkEnd w:id="24"/>
      <w:r w:rsidR="00D9034A" w:rsidRPr="00103C5B">
        <w:rPr>
          <w:rFonts w:ascii="Book Antiqua" w:hAnsi="Book Antiqua"/>
        </w:rPr>
        <w:t xml:space="preserve">allant du </w:t>
      </w:r>
      <w:r w:rsidR="003B2079">
        <w:rPr>
          <w:rFonts w:ascii="Book Antiqua" w:hAnsi="Book Antiqua"/>
        </w:rPr>
        <w:t>01</w:t>
      </w:r>
      <w:r w:rsidR="00D9034A" w:rsidRPr="00103C5B">
        <w:rPr>
          <w:rFonts w:ascii="Book Antiqua" w:hAnsi="Book Antiqua"/>
        </w:rPr>
        <w:t>/01/21 au 30/0</w:t>
      </w:r>
      <w:r w:rsidR="0032280F">
        <w:rPr>
          <w:rFonts w:ascii="Book Antiqua" w:hAnsi="Book Antiqua"/>
        </w:rPr>
        <w:t>6</w:t>
      </w:r>
      <w:r w:rsidR="00D9034A" w:rsidRPr="00103C5B">
        <w:rPr>
          <w:rFonts w:ascii="Book Antiqua" w:hAnsi="Book Antiqua"/>
        </w:rPr>
        <w:t>/</w:t>
      </w:r>
      <w:r w:rsidR="0032280F">
        <w:rPr>
          <w:rFonts w:ascii="Book Antiqua" w:hAnsi="Book Antiqua"/>
        </w:rPr>
        <w:t>20</w:t>
      </w:r>
      <w:r w:rsidR="00D9034A" w:rsidRPr="00103C5B">
        <w:rPr>
          <w:rFonts w:ascii="Book Antiqua" w:hAnsi="Book Antiqua"/>
        </w:rPr>
        <w:t xml:space="preserve">21 </w:t>
      </w:r>
      <w:r w:rsidR="004D4F8C" w:rsidRPr="00103C5B">
        <w:rPr>
          <w:rFonts w:ascii="Book Antiqua" w:hAnsi="Book Antiqua"/>
        </w:rPr>
        <w:t xml:space="preserve">s’élèvent à </w:t>
      </w:r>
      <w:r w:rsidR="004D4F8C" w:rsidRPr="00103C5B">
        <w:rPr>
          <w:rFonts w:ascii="Book Antiqua" w:hAnsi="Book Antiqua"/>
          <w:b/>
        </w:rPr>
        <w:t>FCFA</w:t>
      </w:r>
      <w:r w:rsidR="004D4F8C" w:rsidRPr="00103C5B">
        <w:rPr>
          <w:rFonts w:ascii="Book Antiqua" w:hAnsi="Book Antiqua"/>
        </w:rPr>
        <w:t xml:space="preserve"> </w:t>
      </w:r>
      <w:r w:rsidR="009D0271">
        <w:rPr>
          <w:rFonts w:ascii="Book Antiqua" w:hAnsi="Book Antiqua"/>
          <w:b/>
          <w:bCs/>
        </w:rPr>
        <w:t>122 729 540</w:t>
      </w:r>
      <w:r w:rsidR="00980295" w:rsidRPr="00103C5B">
        <w:rPr>
          <w:rFonts w:ascii="Book Antiqua" w:hAnsi="Book Antiqua"/>
        </w:rPr>
        <w:t xml:space="preserve"> </w:t>
      </w:r>
      <w:r w:rsidR="004D4F8C" w:rsidRPr="00103C5B">
        <w:rPr>
          <w:rFonts w:ascii="Book Antiqua" w:hAnsi="Book Antiqua"/>
        </w:rPr>
        <w:t>et se détaillent ci-dessous :</w:t>
      </w:r>
    </w:p>
    <w:p w14:paraId="26ACEE36" w14:textId="77777777" w:rsidR="004D4F8C" w:rsidRPr="00103C5B" w:rsidRDefault="004D4F8C" w:rsidP="00103C5B">
      <w:pPr>
        <w:jc w:val="both"/>
        <w:rPr>
          <w:rFonts w:ascii="Book Antiqua" w:hAnsi="Book Antiqua"/>
        </w:rPr>
      </w:pPr>
    </w:p>
    <w:bookmarkStart w:id="25" w:name="_MON_1685548283"/>
    <w:bookmarkEnd w:id="25"/>
    <w:p w14:paraId="1A445489" w14:textId="1B3524E2" w:rsidR="004D4F8C" w:rsidRPr="00103C5B" w:rsidRDefault="00CE0773" w:rsidP="00103C5B">
      <w:pPr>
        <w:jc w:val="both"/>
        <w:rPr>
          <w:rFonts w:ascii="Book Antiqua" w:hAnsi="Book Antiqua"/>
          <w:b/>
          <w:u w:val="single"/>
        </w:rPr>
      </w:pPr>
      <w:r w:rsidRPr="00103C5B">
        <w:rPr>
          <w:rFonts w:ascii="Book Antiqua" w:hAnsi="Book Antiqua"/>
          <w:b/>
          <w:u w:val="single"/>
        </w:rPr>
        <w:object w:dxaOrig="9955" w:dyaOrig="3099" w14:anchorId="4DCF13DF">
          <v:shape id="_x0000_i1029" type="#_x0000_t75" style="width:462.75pt;height:150.75pt" o:ole="">
            <v:imagedata r:id="rId21" o:title=""/>
          </v:shape>
          <o:OLEObject Type="Embed" ProgID="Excel.Sheet.12" ShapeID="_x0000_i1029" DrawAspect="Content" ObjectID="_1700647675" r:id="rId22"/>
        </w:object>
      </w:r>
    </w:p>
    <w:p w14:paraId="092E45E1" w14:textId="1A708C62" w:rsidR="001D70BE" w:rsidRPr="00D33D9C" w:rsidRDefault="00D33D9C" w:rsidP="00103C5B">
      <w:pPr>
        <w:jc w:val="both"/>
        <w:rPr>
          <w:rFonts w:ascii="Book Antiqua" w:hAnsi="Book Antiqua"/>
          <w:b/>
          <w:bCs/>
          <w:u w:val="single"/>
        </w:rPr>
      </w:pPr>
      <w:r w:rsidRPr="00D33D9C">
        <w:rPr>
          <w:rFonts w:ascii="Book Antiqua" w:hAnsi="Book Antiqua"/>
          <w:b/>
          <w:bCs/>
          <w:u w:val="single"/>
        </w:rPr>
        <w:t>OBSERVATIONS</w:t>
      </w:r>
    </w:p>
    <w:p w14:paraId="5B6CE786" w14:textId="7BFAF311" w:rsidR="001D70BE" w:rsidRPr="00103C5B" w:rsidRDefault="001D70BE" w:rsidP="00103C5B">
      <w:pPr>
        <w:jc w:val="both"/>
        <w:rPr>
          <w:rFonts w:ascii="Book Antiqua" w:hAnsi="Book Antiqua"/>
        </w:rPr>
      </w:pPr>
    </w:p>
    <w:p w14:paraId="231F8BF0" w14:textId="77777777" w:rsidR="00252E2B" w:rsidRDefault="00252E2B" w:rsidP="00252E2B">
      <w:pPr>
        <w:spacing w:line="360" w:lineRule="auto"/>
        <w:jc w:val="both"/>
        <w:rPr>
          <w:rFonts w:ascii="Book Antiqua" w:hAnsi="Book Antiqua"/>
        </w:rPr>
      </w:pPr>
      <w:bookmarkStart w:id="26" w:name="_Hlk76634820"/>
      <w:r>
        <w:rPr>
          <w:rFonts w:ascii="Book Antiqua" w:hAnsi="Book Antiqua"/>
        </w:rPr>
        <w:t>En conformité avec le manuel régional des opérations des CEA, page 47 tableau N°6 relative à la gestion des fonds générés du projet :</w:t>
      </w:r>
    </w:p>
    <w:p w14:paraId="0C482BD7" w14:textId="1572F764" w:rsidR="00252E2B" w:rsidRDefault="00252E2B" w:rsidP="00252E2B">
      <w:pPr>
        <w:spacing w:line="360" w:lineRule="auto"/>
        <w:jc w:val="both"/>
        <w:rPr>
          <w:rFonts w:ascii="Book Antiqua" w:hAnsi="Book Antiqua"/>
        </w:rPr>
      </w:pPr>
      <w:r>
        <w:rPr>
          <w:rFonts w:ascii="Book Antiqua" w:hAnsi="Book Antiqua"/>
        </w:rPr>
        <w:t>« Un compte désigné doit être configuré pour le projet. Les états financiers doivent correspondre aux comptes de projet désigné. Le compte désigné CEA doit être audité, preuve des revenus générés avec des détails sur le montant, la date de réception, le nom de la source, les contacts et le type, les détails de compte dans lequel les fonds sont déposés. » Mais n</w:t>
      </w:r>
      <w:r w:rsidRPr="001F4492">
        <w:rPr>
          <w:rFonts w:ascii="Book Antiqua" w:hAnsi="Book Antiqua"/>
        </w:rPr>
        <w:t xml:space="preserve">os travaux </w:t>
      </w:r>
      <w:r>
        <w:rPr>
          <w:rFonts w:ascii="Book Antiqua" w:hAnsi="Book Antiqua"/>
        </w:rPr>
        <w:t>sur l</w:t>
      </w:r>
      <w:r w:rsidRPr="001F4492">
        <w:rPr>
          <w:rFonts w:ascii="Book Antiqua" w:hAnsi="Book Antiqua"/>
        </w:rPr>
        <w:t xml:space="preserve">es </w:t>
      </w:r>
      <w:r>
        <w:rPr>
          <w:rFonts w:ascii="Book Antiqua" w:hAnsi="Book Antiqua"/>
        </w:rPr>
        <w:t>ressources générées de la période sous revue</w:t>
      </w:r>
      <w:r w:rsidRPr="001F4492">
        <w:rPr>
          <w:rFonts w:ascii="Book Antiqua" w:hAnsi="Book Antiqua"/>
        </w:rPr>
        <w:t xml:space="preserve"> ont révélé </w:t>
      </w:r>
      <w:r>
        <w:rPr>
          <w:rFonts w:ascii="Book Antiqua" w:hAnsi="Book Antiqua"/>
        </w:rPr>
        <w:t>les constats suivants :</w:t>
      </w:r>
    </w:p>
    <w:p w14:paraId="76897BF6" w14:textId="77777777" w:rsidR="00252E2B" w:rsidRDefault="00252E2B" w:rsidP="00252E2B">
      <w:pPr>
        <w:spacing w:line="360" w:lineRule="auto"/>
        <w:jc w:val="both"/>
        <w:rPr>
          <w:rFonts w:ascii="Book Antiqua" w:hAnsi="Book Antiqua"/>
        </w:rPr>
      </w:pPr>
    </w:p>
    <w:p w14:paraId="31CD477F" w14:textId="531290DC" w:rsidR="00252E2B" w:rsidRDefault="00252E2B" w:rsidP="00252E2B">
      <w:pPr>
        <w:widowControl w:val="0"/>
        <w:shd w:val="clear" w:color="auto" w:fill="FFFFFF"/>
        <w:autoSpaceDE w:val="0"/>
        <w:autoSpaceDN w:val="0"/>
        <w:spacing w:before="523" w:beforeAutospacing="1" w:line="360" w:lineRule="auto"/>
        <w:jc w:val="both"/>
        <w:rPr>
          <w:rFonts w:ascii="Book Antiqua" w:hAnsi="Book Antiqua"/>
        </w:rPr>
      </w:pPr>
      <w:r w:rsidRPr="00475706">
        <w:rPr>
          <w:rFonts w:ascii="Book Antiqua" w:hAnsi="Book Antiqua"/>
        </w:rPr>
        <w:t>Les paiements des frais de formations sont effectués dans un compte autre que le compte BICIAB du projet mais nous n</w:t>
      </w:r>
      <w:r>
        <w:rPr>
          <w:rFonts w:ascii="Book Antiqua" w:hAnsi="Book Antiqua"/>
        </w:rPr>
        <w:t>otons :</w:t>
      </w:r>
    </w:p>
    <w:p w14:paraId="270FC42E" w14:textId="03AC327B" w:rsidR="00252E2B" w:rsidRPr="00252E2B" w:rsidRDefault="00252E2B" w:rsidP="00252E2B">
      <w:pPr>
        <w:pStyle w:val="Paragraphedeliste"/>
        <w:widowControl w:val="0"/>
        <w:numPr>
          <w:ilvl w:val="0"/>
          <w:numId w:val="29"/>
        </w:numPr>
        <w:shd w:val="clear" w:color="auto" w:fill="FFFFFF"/>
        <w:autoSpaceDE w:val="0"/>
        <w:autoSpaceDN w:val="0"/>
        <w:spacing w:before="523" w:beforeAutospacing="1" w:line="360" w:lineRule="auto"/>
        <w:jc w:val="both"/>
        <w:rPr>
          <w:rFonts w:ascii="Book Antiqua" w:hAnsi="Book Antiqua"/>
        </w:rPr>
      </w:pPr>
      <w:r>
        <w:rPr>
          <w:rFonts w:ascii="Book Antiqua" w:hAnsi="Book Antiqua"/>
        </w:rPr>
        <w:t>l’</w:t>
      </w:r>
      <w:r w:rsidRPr="00252E2B">
        <w:rPr>
          <w:rFonts w:ascii="Book Antiqua" w:hAnsi="Book Antiqua"/>
        </w:rPr>
        <w:t xml:space="preserve"> absence de rapprochement bancaire ;</w:t>
      </w:r>
    </w:p>
    <w:p w14:paraId="22E5F1CE" w14:textId="78E2C10F" w:rsidR="00252E2B" w:rsidRDefault="00252E2B" w:rsidP="00252E2B">
      <w:pPr>
        <w:pStyle w:val="Paragraphedeliste"/>
        <w:numPr>
          <w:ilvl w:val="0"/>
          <w:numId w:val="29"/>
        </w:numPr>
        <w:spacing w:line="360" w:lineRule="auto"/>
        <w:jc w:val="both"/>
        <w:rPr>
          <w:rFonts w:ascii="Book Antiqua" w:hAnsi="Book Antiqua"/>
        </w:rPr>
      </w:pPr>
      <w:r>
        <w:rPr>
          <w:rFonts w:ascii="Book Antiqua" w:hAnsi="Book Antiqua"/>
        </w:rPr>
        <w:t xml:space="preserve"> l’</w:t>
      </w:r>
      <w:r w:rsidRPr="00D9034A">
        <w:rPr>
          <w:rFonts w:ascii="Book Antiqua" w:hAnsi="Book Antiqua"/>
        </w:rPr>
        <w:t>absence de procédure de recouvrement des créances (impayé</w:t>
      </w:r>
      <w:r>
        <w:rPr>
          <w:rFonts w:ascii="Book Antiqua" w:hAnsi="Book Antiqua"/>
        </w:rPr>
        <w:t>e</w:t>
      </w:r>
      <w:r w:rsidRPr="00D9034A">
        <w:rPr>
          <w:rFonts w:ascii="Book Antiqua" w:hAnsi="Book Antiqua"/>
        </w:rPr>
        <w:t>s)</w:t>
      </w:r>
      <w:r>
        <w:rPr>
          <w:rFonts w:ascii="Book Antiqua" w:hAnsi="Book Antiqua"/>
        </w:rPr>
        <w:t> ;</w:t>
      </w:r>
    </w:p>
    <w:p w14:paraId="6A7A1E2F" w14:textId="7B03F059" w:rsidR="00252E2B" w:rsidRPr="006D60E7" w:rsidRDefault="00252E2B" w:rsidP="00252E2B">
      <w:pPr>
        <w:pStyle w:val="Paragraphedeliste"/>
        <w:numPr>
          <w:ilvl w:val="0"/>
          <w:numId w:val="29"/>
        </w:numPr>
        <w:spacing w:line="360" w:lineRule="auto"/>
        <w:jc w:val="both"/>
        <w:rPr>
          <w:rFonts w:ascii="Book Antiqua" w:hAnsi="Book Antiqua"/>
        </w:rPr>
      </w:pPr>
      <w:r>
        <w:rPr>
          <w:rFonts w:ascii="Book Antiqua" w:hAnsi="Book Antiqua"/>
        </w:rPr>
        <w:t xml:space="preserve">la </w:t>
      </w:r>
      <w:r w:rsidRPr="009D352F">
        <w:rPr>
          <w:rFonts w:ascii="Book Antiqua" w:hAnsi="Book Antiqua"/>
        </w:rPr>
        <w:t>difficulté d’obtenir les pièces justificatives des paiements</w:t>
      </w:r>
      <w:r>
        <w:rPr>
          <w:rFonts w:ascii="Book Antiqua" w:hAnsi="Book Antiqua"/>
        </w:rPr>
        <w:t>.</w:t>
      </w:r>
    </w:p>
    <w:p w14:paraId="215709CC" w14:textId="77777777" w:rsidR="00252E2B" w:rsidRDefault="00252E2B" w:rsidP="00480185">
      <w:pPr>
        <w:spacing w:line="360" w:lineRule="auto"/>
        <w:jc w:val="both"/>
        <w:rPr>
          <w:rFonts w:ascii="Book Antiqua" w:hAnsi="Book Antiqua"/>
        </w:rPr>
      </w:pPr>
    </w:p>
    <w:bookmarkEnd w:id="26"/>
    <w:p w14:paraId="74F38CCF" w14:textId="3E6DD736" w:rsidR="00333111" w:rsidRPr="00103C5B" w:rsidRDefault="00333111" w:rsidP="00103C5B">
      <w:pPr>
        <w:jc w:val="both"/>
        <w:rPr>
          <w:rFonts w:ascii="Book Antiqua" w:hAnsi="Book Antiqua"/>
        </w:rPr>
      </w:pPr>
    </w:p>
    <w:p w14:paraId="16E60FC2" w14:textId="2F1B7E8D" w:rsidR="00333111" w:rsidRPr="00103C5B" w:rsidRDefault="000C59B1" w:rsidP="000C59B1">
      <w:pPr>
        <w:pStyle w:val="Paragraphedeliste"/>
        <w:numPr>
          <w:ilvl w:val="0"/>
          <w:numId w:val="17"/>
        </w:numPr>
        <w:ind w:left="788"/>
        <w:jc w:val="both"/>
        <w:outlineLvl w:val="1"/>
        <w:rPr>
          <w:rFonts w:ascii="Book Antiqua" w:hAnsi="Book Antiqua"/>
          <w:b/>
          <w:bCs/>
        </w:rPr>
      </w:pPr>
      <w:bookmarkStart w:id="27" w:name="_Toc76667451"/>
      <w:bookmarkStart w:id="28" w:name="_Hlk75264849"/>
      <w:r w:rsidRPr="00103C5B">
        <w:rPr>
          <w:rFonts w:ascii="Book Antiqua" w:hAnsi="Book Antiqua"/>
          <w:b/>
          <w:bCs/>
        </w:rPr>
        <w:t>EXECUTION DES MARCHES</w:t>
      </w:r>
      <w:bookmarkEnd w:id="27"/>
      <w:r w:rsidRPr="00103C5B">
        <w:rPr>
          <w:rFonts w:ascii="Book Antiqua" w:hAnsi="Book Antiqua"/>
          <w:b/>
          <w:bCs/>
        </w:rPr>
        <w:t xml:space="preserve"> </w:t>
      </w:r>
    </w:p>
    <w:p w14:paraId="300BE8ED" w14:textId="53F3AACE" w:rsidR="00333111" w:rsidRPr="00103C5B" w:rsidRDefault="00333111" w:rsidP="00103C5B">
      <w:pPr>
        <w:jc w:val="both"/>
        <w:rPr>
          <w:rFonts w:ascii="Book Antiqua" w:hAnsi="Book Antiqua"/>
        </w:rPr>
      </w:pPr>
    </w:p>
    <w:bookmarkEnd w:id="28"/>
    <w:p w14:paraId="0843A98C" w14:textId="26CC0626" w:rsidR="009D22B9" w:rsidRPr="00103C5B" w:rsidRDefault="009D22B9" w:rsidP="00103C5B">
      <w:pPr>
        <w:jc w:val="both"/>
        <w:rPr>
          <w:rFonts w:ascii="Book Antiqua" w:hAnsi="Book Antiqua"/>
        </w:rPr>
      </w:pPr>
    </w:p>
    <w:p w14:paraId="7C14B2AC" w14:textId="5662866A" w:rsidR="009D22B9" w:rsidRPr="00D33D9C" w:rsidRDefault="00D33D9C" w:rsidP="00103C5B">
      <w:pPr>
        <w:jc w:val="both"/>
        <w:rPr>
          <w:rFonts w:ascii="Book Antiqua" w:hAnsi="Book Antiqua"/>
          <w:b/>
          <w:bCs/>
          <w:u w:val="single"/>
        </w:rPr>
      </w:pPr>
      <w:bookmarkStart w:id="29" w:name="_Hlk76634851"/>
      <w:r w:rsidRPr="00D33D9C">
        <w:rPr>
          <w:rFonts w:ascii="Book Antiqua" w:hAnsi="Book Antiqua"/>
          <w:b/>
          <w:bCs/>
          <w:u w:val="single"/>
        </w:rPr>
        <w:t>OBSERVATIONS</w:t>
      </w:r>
    </w:p>
    <w:p w14:paraId="57B2A160" w14:textId="7AE5B5F7" w:rsidR="001A495A" w:rsidRPr="00103C5B" w:rsidRDefault="001A495A" w:rsidP="00103C5B">
      <w:pPr>
        <w:jc w:val="both"/>
        <w:rPr>
          <w:rFonts w:ascii="Book Antiqua" w:hAnsi="Book Antiqua"/>
        </w:rPr>
      </w:pPr>
    </w:p>
    <w:p w14:paraId="59C313C2" w14:textId="77777777" w:rsidR="00FE2177" w:rsidRDefault="00FE2177" w:rsidP="00480185">
      <w:pPr>
        <w:spacing w:line="360" w:lineRule="auto"/>
        <w:jc w:val="both"/>
        <w:rPr>
          <w:rFonts w:ascii="Book Antiqua" w:hAnsi="Book Antiqua"/>
        </w:rPr>
      </w:pPr>
    </w:p>
    <w:p w14:paraId="6717320A" w14:textId="23B388B7" w:rsidR="00FE2177" w:rsidRPr="00281956" w:rsidRDefault="00FE2177" w:rsidP="00FE2177">
      <w:pPr>
        <w:spacing w:line="360" w:lineRule="auto"/>
        <w:jc w:val="both"/>
        <w:rPr>
          <w:rFonts w:ascii="Book Antiqua" w:hAnsi="Book Antiqua"/>
        </w:rPr>
      </w:pPr>
      <w:r w:rsidRPr="00281956">
        <w:rPr>
          <w:rFonts w:ascii="Book Antiqua" w:hAnsi="Book Antiqua"/>
        </w:rPr>
        <w:t>L</w:t>
      </w:r>
      <w:r>
        <w:rPr>
          <w:rFonts w:ascii="Book Antiqua" w:hAnsi="Book Antiqua"/>
        </w:rPr>
        <w:t>a</w:t>
      </w:r>
      <w:r w:rsidRPr="00281956">
        <w:rPr>
          <w:rFonts w:ascii="Book Antiqua" w:hAnsi="Book Antiqua"/>
        </w:rPr>
        <w:t xml:space="preserve"> situation d’exécution au </w:t>
      </w:r>
      <w:r>
        <w:rPr>
          <w:rFonts w:ascii="Book Antiqua" w:hAnsi="Book Antiqua"/>
        </w:rPr>
        <w:t xml:space="preserve">cours de la période sous </w:t>
      </w:r>
      <w:r w:rsidRPr="00281956">
        <w:rPr>
          <w:rFonts w:ascii="Book Antiqua" w:hAnsi="Book Antiqua"/>
        </w:rPr>
        <w:t xml:space="preserve">2020 comprend </w:t>
      </w:r>
      <w:r>
        <w:rPr>
          <w:rFonts w:ascii="Book Antiqua" w:hAnsi="Book Antiqua"/>
          <w:b/>
        </w:rPr>
        <w:t>77</w:t>
      </w:r>
      <w:r w:rsidRPr="00281956">
        <w:rPr>
          <w:rFonts w:ascii="Book Antiqua" w:hAnsi="Book Antiqua"/>
          <w:b/>
        </w:rPr>
        <w:t xml:space="preserve"> </w:t>
      </w:r>
      <w:r w:rsidRPr="00281956">
        <w:rPr>
          <w:rFonts w:ascii="Book Antiqua" w:hAnsi="Book Antiqua"/>
        </w:rPr>
        <w:t>marchés.</w:t>
      </w:r>
    </w:p>
    <w:p w14:paraId="7FE7A7BC" w14:textId="020B860E" w:rsidR="00FE2177" w:rsidRDefault="00FE2177" w:rsidP="00FE2177">
      <w:pPr>
        <w:spacing w:line="360" w:lineRule="auto"/>
        <w:jc w:val="both"/>
        <w:rPr>
          <w:rFonts w:ascii="Book Antiqua" w:hAnsi="Book Antiqua"/>
        </w:rPr>
      </w:pPr>
      <w:r w:rsidRPr="00281956">
        <w:rPr>
          <w:rFonts w:ascii="Book Antiqua" w:hAnsi="Book Antiqua"/>
        </w:rPr>
        <w:t>Il apparait de la situation d’exécution du PPM 202</w:t>
      </w:r>
      <w:r>
        <w:rPr>
          <w:rFonts w:ascii="Book Antiqua" w:hAnsi="Book Antiqua"/>
        </w:rPr>
        <w:t>1</w:t>
      </w:r>
      <w:r w:rsidRPr="00281956">
        <w:rPr>
          <w:rFonts w:ascii="Book Antiqua" w:hAnsi="Book Antiqua"/>
        </w:rPr>
        <w:t xml:space="preserve"> validé du CFOREM, </w:t>
      </w:r>
      <w:r w:rsidRPr="00FE2177">
        <w:rPr>
          <w:rFonts w:ascii="Book Antiqua" w:hAnsi="Book Antiqua"/>
        </w:rPr>
        <w:t xml:space="preserve">que </w:t>
      </w:r>
      <w:r w:rsidR="009A1952">
        <w:rPr>
          <w:rFonts w:ascii="Book Antiqua" w:hAnsi="Book Antiqua"/>
        </w:rPr>
        <w:t xml:space="preserve">36 </w:t>
      </w:r>
      <w:r w:rsidRPr="00281956">
        <w:rPr>
          <w:rFonts w:ascii="Book Antiqua" w:hAnsi="Book Antiqua"/>
        </w:rPr>
        <w:t>marchés ont été lancés</w:t>
      </w:r>
      <w:r>
        <w:rPr>
          <w:rFonts w:ascii="Book Antiqua" w:hAnsi="Book Antiqua"/>
        </w:rPr>
        <w:t xml:space="preserve"> </w:t>
      </w:r>
      <w:r w:rsidRPr="00281956">
        <w:rPr>
          <w:rFonts w:ascii="Book Antiqua" w:hAnsi="Book Antiqua"/>
        </w:rPr>
        <w:t xml:space="preserve">dont </w:t>
      </w:r>
      <w:r>
        <w:rPr>
          <w:rFonts w:ascii="Book Antiqua" w:hAnsi="Book Antiqua"/>
          <w:b/>
        </w:rPr>
        <w:t>12</w:t>
      </w:r>
      <w:r w:rsidRPr="00281956">
        <w:rPr>
          <w:rFonts w:ascii="Book Antiqua" w:hAnsi="Book Antiqua"/>
        </w:rPr>
        <w:t xml:space="preserve"> ont été entièrement réalisés</w:t>
      </w:r>
      <w:r w:rsidR="009A1952">
        <w:rPr>
          <w:rFonts w:ascii="Book Antiqua" w:hAnsi="Book Antiqua"/>
        </w:rPr>
        <w:t xml:space="preserve">, </w:t>
      </w:r>
      <w:r w:rsidRPr="00281956">
        <w:rPr>
          <w:rFonts w:ascii="Book Antiqua" w:hAnsi="Book Antiqua"/>
        </w:rPr>
        <w:t>2</w:t>
      </w:r>
      <w:r>
        <w:rPr>
          <w:rFonts w:ascii="Book Antiqua" w:hAnsi="Book Antiqua"/>
        </w:rPr>
        <w:t>4</w:t>
      </w:r>
      <w:r w:rsidR="009A1952">
        <w:rPr>
          <w:rFonts w:ascii="Book Antiqua" w:hAnsi="Book Antiqua"/>
        </w:rPr>
        <w:t xml:space="preserve"> marchés</w:t>
      </w:r>
      <w:r w:rsidRPr="00281956">
        <w:rPr>
          <w:rFonts w:ascii="Book Antiqua" w:hAnsi="Book Antiqua"/>
        </w:rPr>
        <w:t xml:space="preserve"> en souffrance d’exécution (retard d’exécution et/ou de livraison</w:t>
      </w:r>
      <w:r w:rsidR="009A1952">
        <w:rPr>
          <w:rFonts w:ascii="Book Antiqua" w:hAnsi="Book Antiqua"/>
        </w:rPr>
        <w:t xml:space="preserve"> et de paiement</w:t>
      </w:r>
      <w:r w:rsidRPr="00281956">
        <w:rPr>
          <w:rFonts w:ascii="Book Antiqua" w:hAnsi="Book Antiqua"/>
        </w:rPr>
        <w:t>) de la période sous revue</w:t>
      </w:r>
      <w:r w:rsidR="009A1952">
        <w:rPr>
          <w:rFonts w:ascii="Book Antiqua" w:hAnsi="Book Antiqua"/>
        </w:rPr>
        <w:t xml:space="preserve"> et 41 marchés non encore initiés</w:t>
      </w:r>
      <w:r w:rsidRPr="00281956">
        <w:rPr>
          <w:rFonts w:ascii="Book Antiqua" w:hAnsi="Book Antiqua"/>
        </w:rPr>
        <w:t xml:space="preserve">. </w:t>
      </w:r>
      <w:r>
        <w:rPr>
          <w:rFonts w:ascii="Book Antiqua" w:hAnsi="Book Antiqua"/>
        </w:rPr>
        <w:t>Soit un taux d’exécution de</w:t>
      </w:r>
      <w:r w:rsidR="009A1952">
        <w:rPr>
          <w:rFonts w:ascii="Book Antiqua" w:hAnsi="Book Antiqua"/>
        </w:rPr>
        <w:t xml:space="preserve"> 33%.</w:t>
      </w:r>
    </w:p>
    <w:p w14:paraId="5DE303BA" w14:textId="77777777" w:rsidR="00FE2177" w:rsidRDefault="00FE2177" w:rsidP="00480185">
      <w:pPr>
        <w:spacing w:line="360" w:lineRule="auto"/>
        <w:jc w:val="both"/>
        <w:rPr>
          <w:rFonts w:ascii="Book Antiqua" w:hAnsi="Book Antiqua"/>
        </w:rPr>
      </w:pPr>
    </w:p>
    <w:p w14:paraId="13B22839" w14:textId="77777777" w:rsidR="00FE2177" w:rsidRDefault="00FE2177" w:rsidP="00480185">
      <w:pPr>
        <w:spacing w:line="360" w:lineRule="auto"/>
        <w:jc w:val="both"/>
        <w:rPr>
          <w:rFonts w:ascii="Book Antiqua" w:hAnsi="Book Antiqua"/>
        </w:rPr>
      </w:pPr>
    </w:p>
    <w:bookmarkEnd w:id="29"/>
    <w:p w14:paraId="2730629B" w14:textId="06439EB7" w:rsidR="008263CE" w:rsidRPr="008263CE" w:rsidRDefault="008263CE" w:rsidP="008263CE">
      <w:pPr>
        <w:rPr>
          <w:lang w:eastAsia="fr-FR"/>
        </w:rPr>
      </w:pPr>
    </w:p>
    <w:p w14:paraId="6B2C941E" w14:textId="283B213C" w:rsidR="008263CE" w:rsidRPr="008263CE" w:rsidRDefault="008263CE" w:rsidP="008263CE">
      <w:pPr>
        <w:rPr>
          <w:lang w:eastAsia="fr-FR"/>
        </w:rPr>
      </w:pPr>
    </w:p>
    <w:p w14:paraId="7F76C8A5" w14:textId="0AFC5795" w:rsidR="008263CE" w:rsidRPr="008263CE" w:rsidRDefault="008263CE" w:rsidP="008263CE">
      <w:pPr>
        <w:rPr>
          <w:lang w:eastAsia="fr-FR"/>
        </w:rPr>
      </w:pPr>
    </w:p>
    <w:p w14:paraId="75C45299" w14:textId="2D199CB6" w:rsidR="008263CE" w:rsidRPr="008263CE" w:rsidRDefault="008263CE" w:rsidP="008263CE">
      <w:pPr>
        <w:rPr>
          <w:lang w:eastAsia="fr-FR"/>
        </w:rPr>
      </w:pPr>
    </w:p>
    <w:sectPr w:rsidR="008263CE" w:rsidRPr="008263CE" w:rsidSect="00B7723A">
      <w:headerReference w:type="default" r:id="rId23"/>
      <w:footerReference w:type="even" r:id="rId24"/>
      <w:footerReference w:type="default" r:id="rId25"/>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C1F44" w14:textId="77777777" w:rsidR="00F83C7C" w:rsidRDefault="00F83C7C" w:rsidP="001A188B">
      <w:r>
        <w:separator/>
      </w:r>
    </w:p>
  </w:endnote>
  <w:endnote w:type="continuationSeparator" w:id="0">
    <w:p w14:paraId="3A386C4E" w14:textId="77777777" w:rsidR="00F83C7C" w:rsidRDefault="00F83C7C" w:rsidP="001A1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游明朝">
    <w:panose1 w:val="00000000000000000000"/>
    <w:charset w:val="80"/>
    <w:family w:val="roman"/>
    <w:notTrueType/>
    <w:pitch w:val="default"/>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516189551"/>
      <w:docPartObj>
        <w:docPartGallery w:val="Page Numbers (Bottom of Page)"/>
        <w:docPartUnique/>
      </w:docPartObj>
    </w:sdtPr>
    <w:sdtEndPr>
      <w:rPr>
        <w:rStyle w:val="Numrodepage"/>
      </w:rPr>
    </w:sdtEndPr>
    <w:sdtContent>
      <w:p w14:paraId="1B59BE75" w14:textId="6F446500" w:rsidR="003C1177" w:rsidRDefault="003C1177" w:rsidP="005723A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079CA7C" w14:textId="77777777" w:rsidR="003C1177" w:rsidRDefault="003C117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043026390"/>
      <w:docPartObj>
        <w:docPartGallery w:val="Page Numbers (Bottom of Page)"/>
        <w:docPartUnique/>
      </w:docPartObj>
    </w:sdtPr>
    <w:sdtEndPr>
      <w:rPr>
        <w:rStyle w:val="Numrodepage"/>
      </w:rPr>
    </w:sdtEndPr>
    <w:sdtContent>
      <w:p w14:paraId="24556B99" w14:textId="49EC371F" w:rsidR="003C1177" w:rsidRDefault="003C1177" w:rsidP="005723A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DE08CF">
          <w:rPr>
            <w:rStyle w:val="Numrodepage"/>
            <w:noProof/>
          </w:rPr>
          <w:t>13</w:t>
        </w:r>
        <w:r>
          <w:rPr>
            <w:rStyle w:val="Numrodepage"/>
          </w:rPr>
          <w:fldChar w:fldCharType="end"/>
        </w:r>
      </w:p>
    </w:sdtContent>
  </w:sdt>
  <w:p w14:paraId="707A7132" w14:textId="77777777" w:rsidR="003C1177" w:rsidRDefault="003C117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4CBCBF" w14:textId="77777777" w:rsidR="00F83C7C" w:rsidRDefault="00F83C7C" w:rsidP="001A188B">
      <w:r>
        <w:separator/>
      </w:r>
    </w:p>
  </w:footnote>
  <w:footnote w:type="continuationSeparator" w:id="0">
    <w:p w14:paraId="54AF2DAA" w14:textId="77777777" w:rsidR="00F83C7C" w:rsidRDefault="00F83C7C" w:rsidP="001A18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F3E83" w14:textId="77777777" w:rsidR="003C1177" w:rsidRDefault="003C1177" w:rsidP="001A188B">
    <w:pPr>
      <w:pStyle w:val="En-tte"/>
      <w:tabs>
        <w:tab w:val="clear" w:pos="4536"/>
        <w:tab w:val="clear" w:pos="9072"/>
        <w:tab w:val="left" w:pos="112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25930"/>
    <w:multiLevelType w:val="hybridMultilevel"/>
    <w:tmpl w:val="8C74BF68"/>
    <w:lvl w:ilvl="0" w:tplc="040C000B">
      <w:start w:val="1"/>
      <w:numFmt w:val="bullet"/>
      <w:lvlText w:val=""/>
      <w:lvlJc w:val="left"/>
      <w:pPr>
        <w:ind w:left="790" w:hanging="360"/>
      </w:pPr>
      <w:rPr>
        <w:rFonts w:ascii="Wingdings" w:hAnsi="Wingdings" w:hint="default"/>
      </w:rPr>
    </w:lvl>
    <w:lvl w:ilvl="1" w:tplc="040C0003" w:tentative="1">
      <w:start w:val="1"/>
      <w:numFmt w:val="bullet"/>
      <w:lvlText w:val="o"/>
      <w:lvlJc w:val="left"/>
      <w:pPr>
        <w:ind w:left="1510" w:hanging="360"/>
      </w:pPr>
      <w:rPr>
        <w:rFonts w:ascii="Courier New" w:hAnsi="Courier New" w:cs="Courier New"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abstractNum w:abstractNumId="1">
    <w:nsid w:val="007E1C0A"/>
    <w:multiLevelType w:val="hybridMultilevel"/>
    <w:tmpl w:val="BD3E88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E33A85"/>
    <w:multiLevelType w:val="hybridMultilevel"/>
    <w:tmpl w:val="9CE68E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A422FF"/>
    <w:multiLevelType w:val="hybridMultilevel"/>
    <w:tmpl w:val="A8DEC556"/>
    <w:lvl w:ilvl="0" w:tplc="040C000D">
      <w:start w:val="1"/>
      <w:numFmt w:val="bullet"/>
      <w:lvlText w:val=""/>
      <w:lvlJc w:val="left"/>
      <w:pPr>
        <w:ind w:left="730" w:hanging="360"/>
      </w:pPr>
      <w:rPr>
        <w:rFonts w:ascii="Wingdings" w:hAnsi="Wingdings" w:hint="default"/>
      </w:rPr>
    </w:lvl>
    <w:lvl w:ilvl="1" w:tplc="040C0003">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4">
    <w:nsid w:val="07E0502C"/>
    <w:multiLevelType w:val="hybridMultilevel"/>
    <w:tmpl w:val="FAE4A09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
    <w:nsid w:val="0B917BD1"/>
    <w:multiLevelType w:val="hybridMultilevel"/>
    <w:tmpl w:val="A47A7C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BDE72EC"/>
    <w:multiLevelType w:val="hybridMultilevel"/>
    <w:tmpl w:val="C8FA9206"/>
    <w:lvl w:ilvl="0" w:tplc="0E66B29E">
      <w:numFmt w:val="bullet"/>
      <w:lvlText w:val="-"/>
      <w:lvlJc w:val="left"/>
      <w:pPr>
        <w:ind w:left="720" w:hanging="360"/>
      </w:pPr>
      <w:rPr>
        <w:rFonts w:ascii="Book Antiqua" w:eastAsia="Calibri"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52325D"/>
    <w:multiLevelType w:val="hybridMultilevel"/>
    <w:tmpl w:val="A4863048"/>
    <w:lvl w:ilvl="0" w:tplc="18A6136C">
      <w:numFmt w:val="bullet"/>
      <w:lvlText w:val="-"/>
      <w:lvlJc w:val="left"/>
      <w:pPr>
        <w:ind w:left="730" w:hanging="360"/>
      </w:pPr>
      <w:rPr>
        <w:rFonts w:ascii="Book Antiqua" w:eastAsiaTheme="minorHAnsi" w:hAnsi="Book Antiqua" w:cstheme="minorBidi" w:hint="default"/>
      </w:rPr>
    </w:lvl>
    <w:lvl w:ilvl="1" w:tplc="040C0003">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8">
    <w:nsid w:val="16CC5745"/>
    <w:multiLevelType w:val="hybridMultilevel"/>
    <w:tmpl w:val="9462F0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C076DBB"/>
    <w:multiLevelType w:val="hybridMultilevel"/>
    <w:tmpl w:val="BB9E0B60"/>
    <w:lvl w:ilvl="0" w:tplc="06B6D72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59D2D75"/>
    <w:multiLevelType w:val="multilevel"/>
    <w:tmpl w:val="4F7EECA2"/>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350ACB"/>
    <w:multiLevelType w:val="hybridMultilevel"/>
    <w:tmpl w:val="72CA162A"/>
    <w:lvl w:ilvl="0" w:tplc="E020A7D4">
      <w:start w:val="1"/>
      <w:numFmt w:val="upperRoman"/>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7CA25E2"/>
    <w:multiLevelType w:val="hybridMultilevel"/>
    <w:tmpl w:val="07E2CCAA"/>
    <w:lvl w:ilvl="0" w:tplc="18A6136C">
      <w:numFmt w:val="bullet"/>
      <w:lvlText w:val="-"/>
      <w:lvlJc w:val="left"/>
      <w:pPr>
        <w:ind w:left="720" w:hanging="360"/>
      </w:pPr>
      <w:rPr>
        <w:rFonts w:ascii="Book Antiqua" w:eastAsiaTheme="minorHAnsi" w:hAnsi="Book Antiqu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A357B2F"/>
    <w:multiLevelType w:val="hybridMultilevel"/>
    <w:tmpl w:val="23B8C688"/>
    <w:lvl w:ilvl="0" w:tplc="06B6D72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B7858DE"/>
    <w:multiLevelType w:val="hybridMultilevel"/>
    <w:tmpl w:val="03201CE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327902FA"/>
    <w:multiLevelType w:val="multilevel"/>
    <w:tmpl w:val="AB0099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39471A7D"/>
    <w:multiLevelType w:val="hybridMultilevel"/>
    <w:tmpl w:val="C756BA0A"/>
    <w:lvl w:ilvl="0" w:tplc="06B6D72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A434CB0"/>
    <w:multiLevelType w:val="multilevel"/>
    <w:tmpl w:val="7474F7C4"/>
    <w:lvl w:ilvl="0">
      <w:start w:val="2"/>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CF36E05"/>
    <w:multiLevelType w:val="hybridMultilevel"/>
    <w:tmpl w:val="D0D87DE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43BA6782"/>
    <w:multiLevelType w:val="hybridMultilevel"/>
    <w:tmpl w:val="02C4795A"/>
    <w:lvl w:ilvl="0" w:tplc="E020A7D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4D13DC0"/>
    <w:multiLevelType w:val="hybridMultilevel"/>
    <w:tmpl w:val="792E4AFA"/>
    <w:lvl w:ilvl="0" w:tplc="040C0009">
      <w:start w:val="1"/>
      <w:numFmt w:val="bullet"/>
      <w:lvlText w:val=""/>
      <w:lvlJc w:val="left"/>
      <w:pPr>
        <w:ind w:left="730" w:hanging="360"/>
      </w:pPr>
      <w:rPr>
        <w:rFonts w:ascii="Wingdings" w:hAnsi="Wingdings" w:hint="default"/>
      </w:rPr>
    </w:lvl>
    <w:lvl w:ilvl="1" w:tplc="040C0003">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21">
    <w:nsid w:val="46BF3F7F"/>
    <w:multiLevelType w:val="multilevel"/>
    <w:tmpl w:val="6572400C"/>
    <w:lvl w:ilvl="0">
      <w:start w:val="1"/>
      <w:numFmt w:val="upperRoman"/>
      <w:lvlText w:val="%1."/>
      <w:lvlJc w:val="left"/>
      <w:pPr>
        <w:ind w:left="790" w:hanging="720"/>
      </w:pPr>
      <w:rPr>
        <w:rFonts w:hint="default"/>
        <w:b/>
      </w:rPr>
    </w:lvl>
    <w:lvl w:ilvl="1">
      <w:start w:val="1"/>
      <w:numFmt w:val="decimal"/>
      <w:isLgl/>
      <w:lvlText w:val="%1.%2."/>
      <w:lvlJc w:val="left"/>
      <w:pPr>
        <w:ind w:left="1440" w:hanging="720"/>
      </w:pPr>
      <w:rPr>
        <w:rFonts w:ascii="Times New Roman" w:hAnsi="Times New Roman" w:hint="default"/>
      </w:rPr>
    </w:lvl>
    <w:lvl w:ilvl="2">
      <w:start w:val="1"/>
      <w:numFmt w:val="decimal"/>
      <w:isLgl/>
      <w:lvlText w:val="%1.%2.%3."/>
      <w:lvlJc w:val="left"/>
      <w:pPr>
        <w:ind w:left="2090" w:hanging="720"/>
      </w:pPr>
      <w:rPr>
        <w:rFonts w:ascii="Times New Roman" w:hAnsi="Times New Roman" w:hint="default"/>
      </w:rPr>
    </w:lvl>
    <w:lvl w:ilvl="3">
      <w:start w:val="1"/>
      <w:numFmt w:val="decimal"/>
      <w:isLgl/>
      <w:lvlText w:val="%1.%2.%3.%4."/>
      <w:lvlJc w:val="left"/>
      <w:pPr>
        <w:ind w:left="3100" w:hanging="1080"/>
      </w:pPr>
      <w:rPr>
        <w:rFonts w:ascii="Times New Roman" w:hAnsi="Times New Roman" w:hint="default"/>
      </w:rPr>
    </w:lvl>
    <w:lvl w:ilvl="4">
      <w:start w:val="1"/>
      <w:numFmt w:val="decimal"/>
      <w:isLgl/>
      <w:lvlText w:val="%1.%2.%3.%4.%5."/>
      <w:lvlJc w:val="left"/>
      <w:pPr>
        <w:ind w:left="3750" w:hanging="1080"/>
      </w:pPr>
      <w:rPr>
        <w:rFonts w:ascii="Times New Roman" w:hAnsi="Times New Roman" w:hint="default"/>
      </w:rPr>
    </w:lvl>
    <w:lvl w:ilvl="5">
      <w:start w:val="1"/>
      <w:numFmt w:val="decimal"/>
      <w:isLgl/>
      <w:lvlText w:val="%1.%2.%3.%4.%5.%6."/>
      <w:lvlJc w:val="left"/>
      <w:pPr>
        <w:ind w:left="4760" w:hanging="1440"/>
      </w:pPr>
      <w:rPr>
        <w:rFonts w:ascii="Times New Roman" w:hAnsi="Times New Roman" w:hint="default"/>
      </w:rPr>
    </w:lvl>
    <w:lvl w:ilvl="6">
      <w:start w:val="1"/>
      <w:numFmt w:val="decimal"/>
      <w:isLgl/>
      <w:lvlText w:val="%1.%2.%3.%4.%5.%6.%7."/>
      <w:lvlJc w:val="left"/>
      <w:pPr>
        <w:ind w:left="5410" w:hanging="1440"/>
      </w:pPr>
      <w:rPr>
        <w:rFonts w:ascii="Times New Roman" w:hAnsi="Times New Roman" w:hint="default"/>
      </w:rPr>
    </w:lvl>
    <w:lvl w:ilvl="7">
      <w:start w:val="1"/>
      <w:numFmt w:val="decimal"/>
      <w:isLgl/>
      <w:lvlText w:val="%1.%2.%3.%4.%5.%6.%7.%8."/>
      <w:lvlJc w:val="left"/>
      <w:pPr>
        <w:ind w:left="6420" w:hanging="1800"/>
      </w:pPr>
      <w:rPr>
        <w:rFonts w:ascii="Times New Roman" w:hAnsi="Times New Roman" w:hint="default"/>
      </w:rPr>
    </w:lvl>
    <w:lvl w:ilvl="8">
      <w:start w:val="1"/>
      <w:numFmt w:val="decimal"/>
      <w:isLgl/>
      <w:lvlText w:val="%1.%2.%3.%4.%5.%6.%7.%8.%9."/>
      <w:lvlJc w:val="left"/>
      <w:pPr>
        <w:ind w:left="7430" w:hanging="2160"/>
      </w:pPr>
      <w:rPr>
        <w:rFonts w:ascii="Times New Roman" w:hAnsi="Times New Roman" w:hint="default"/>
      </w:rPr>
    </w:lvl>
  </w:abstractNum>
  <w:abstractNum w:abstractNumId="22">
    <w:nsid w:val="46D807AC"/>
    <w:multiLevelType w:val="multilevel"/>
    <w:tmpl w:val="FCBA02F8"/>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19B6822"/>
    <w:multiLevelType w:val="hybridMultilevel"/>
    <w:tmpl w:val="24CACB0E"/>
    <w:lvl w:ilvl="0" w:tplc="06B6D72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2D742A3"/>
    <w:multiLevelType w:val="hybridMultilevel"/>
    <w:tmpl w:val="76F4CA3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nsid w:val="6519340B"/>
    <w:multiLevelType w:val="hybridMultilevel"/>
    <w:tmpl w:val="C4B031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5F06564"/>
    <w:multiLevelType w:val="hybridMultilevel"/>
    <w:tmpl w:val="001204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9DD1DC4"/>
    <w:multiLevelType w:val="hybridMultilevel"/>
    <w:tmpl w:val="4E929246"/>
    <w:lvl w:ilvl="0" w:tplc="18A6136C">
      <w:numFmt w:val="bullet"/>
      <w:lvlText w:val="-"/>
      <w:lvlJc w:val="left"/>
      <w:pPr>
        <w:ind w:left="1090" w:hanging="360"/>
      </w:pPr>
      <w:rPr>
        <w:rFonts w:ascii="Book Antiqua" w:eastAsiaTheme="minorHAnsi" w:hAnsi="Book Antiqua" w:cstheme="minorBidi" w:hint="default"/>
      </w:rPr>
    </w:lvl>
    <w:lvl w:ilvl="1" w:tplc="040C0003" w:tentative="1">
      <w:start w:val="1"/>
      <w:numFmt w:val="bullet"/>
      <w:lvlText w:val="o"/>
      <w:lvlJc w:val="left"/>
      <w:pPr>
        <w:ind w:left="1810" w:hanging="360"/>
      </w:pPr>
      <w:rPr>
        <w:rFonts w:ascii="Courier New" w:hAnsi="Courier New" w:cs="Courier New" w:hint="default"/>
      </w:rPr>
    </w:lvl>
    <w:lvl w:ilvl="2" w:tplc="040C0005" w:tentative="1">
      <w:start w:val="1"/>
      <w:numFmt w:val="bullet"/>
      <w:lvlText w:val=""/>
      <w:lvlJc w:val="left"/>
      <w:pPr>
        <w:ind w:left="2530" w:hanging="360"/>
      </w:pPr>
      <w:rPr>
        <w:rFonts w:ascii="Wingdings" w:hAnsi="Wingdings" w:hint="default"/>
      </w:rPr>
    </w:lvl>
    <w:lvl w:ilvl="3" w:tplc="040C0001" w:tentative="1">
      <w:start w:val="1"/>
      <w:numFmt w:val="bullet"/>
      <w:lvlText w:val=""/>
      <w:lvlJc w:val="left"/>
      <w:pPr>
        <w:ind w:left="3250" w:hanging="360"/>
      </w:pPr>
      <w:rPr>
        <w:rFonts w:ascii="Symbol" w:hAnsi="Symbol" w:hint="default"/>
      </w:rPr>
    </w:lvl>
    <w:lvl w:ilvl="4" w:tplc="040C0003" w:tentative="1">
      <w:start w:val="1"/>
      <w:numFmt w:val="bullet"/>
      <w:lvlText w:val="o"/>
      <w:lvlJc w:val="left"/>
      <w:pPr>
        <w:ind w:left="3970" w:hanging="360"/>
      </w:pPr>
      <w:rPr>
        <w:rFonts w:ascii="Courier New" w:hAnsi="Courier New" w:cs="Courier New" w:hint="default"/>
      </w:rPr>
    </w:lvl>
    <w:lvl w:ilvl="5" w:tplc="040C0005" w:tentative="1">
      <w:start w:val="1"/>
      <w:numFmt w:val="bullet"/>
      <w:lvlText w:val=""/>
      <w:lvlJc w:val="left"/>
      <w:pPr>
        <w:ind w:left="4690" w:hanging="360"/>
      </w:pPr>
      <w:rPr>
        <w:rFonts w:ascii="Wingdings" w:hAnsi="Wingdings" w:hint="default"/>
      </w:rPr>
    </w:lvl>
    <w:lvl w:ilvl="6" w:tplc="040C0001" w:tentative="1">
      <w:start w:val="1"/>
      <w:numFmt w:val="bullet"/>
      <w:lvlText w:val=""/>
      <w:lvlJc w:val="left"/>
      <w:pPr>
        <w:ind w:left="5410" w:hanging="360"/>
      </w:pPr>
      <w:rPr>
        <w:rFonts w:ascii="Symbol" w:hAnsi="Symbol" w:hint="default"/>
      </w:rPr>
    </w:lvl>
    <w:lvl w:ilvl="7" w:tplc="040C0003" w:tentative="1">
      <w:start w:val="1"/>
      <w:numFmt w:val="bullet"/>
      <w:lvlText w:val="o"/>
      <w:lvlJc w:val="left"/>
      <w:pPr>
        <w:ind w:left="6130" w:hanging="360"/>
      </w:pPr>
      <w:rPr>
        <w:rFonts w:ascii="Courier New" w:hAnsi="Courier New" w:cs="Courier New" w:hint="default"/>
      </w:rPr>
    </w:lvl>
    <w:lvl w:ilvl="8" w:tplc="040C0005" w:tentative="1">
      <w:start w:val="1"/>
      <w:numFmt w:val="bullet"/>
      <w:lvlText w:val=""/>
      <w:lvlJc w:val="left"/>
      <w:pPr>
        <w:ind w:left="6850" w:hanging="360"/>
      </w:pPr>
      <w:rPr>
        <w:rFonts w:ascii="Wingdings" w:hAnsi="Wingdings" w:hint="default"/>
      </w:rPr>
    </w:lvl>
  </w:abstractNum>
  <w:abstractNum w:abstractNumId="28">
    <w:nsid w:val="6B97602C"/>
    <w:multiLevelType w:val="hybridMultilevel"/>
    <w:tmpl w:val="552618CC"/>
    <w:lvl w:ilvl="0" w:tplc="040C000D">
      <w:start w:val="1"/>
      <w:numFmt w:val="bullet"/>
      <w:lvlText w:val=""/>
      <w:lvlJc w:val="left"/>
      <w:pPr>
        <w:ind w:left="780" w:hanging="360"/>
      </w:pPr>
      <w:rPr>
        <w:rFonts w:ascii="Wingdings" w:hAnsi="Wingdings"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29">
    <w:nsid w:val="6BA31787"/>
    <w:multiLevelType w:val="multilevel"/>
    <w:tmpl w:val="975E69F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E5743E7"/>
    <w:multiLevelType w:val="hybridMultilevel"/>
    <w:tmpl w:val="BADAB72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nsid w:val="73392232"/>
    <w:multiLevelType w:val="hybridMultilevel"/>
    <w:tmpl w:val="200CD83C"/>
    <w:lvl w:ilvl="0" w:tplc="06B6D72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3637426"/>
    <w:multiLevelType w:val="multilevel"/>
    <w:tmpl w:val="6572400C"/>
    <w:lvl w:ilvl="0">
      <w:start w:val="1"/>
      <w:numFmt w:val="upperRoman"/>
      <w:lvlText w:val="%1."/>
      <w:lvlJc w:val="left"/>
      <w:pPr>
        <w:ind w:left="790" w:hanging="720"/>
      </w:pPr>
      <w:rPr>
        <w:rFonts w:hint="default"/>
        <w:b/>
      </w:rPr>
    </w:lvl>
    <w:lvl w:ilvl="1">
      <w:start w:val="1"/>
      <w:numFmt w:val="decimal"/>
      <w:isLgl/>
      <w:lvlText w:val="%1.%2."/>
      <w:lvlJc w:val="left"/>
      <w:pPr>
        <w:ind w:left="1440" w:hanging="720"/>
      </w:pPr>
      <w:rPr>
        <w:rFonts w:ascii="Times New Roman" w:hAnsi="Times New Roman" w:hint="default"/>
      </w:rPr>
    </w:lvl>
    <w:lvl w:ilvl="2">
      <w:start w:val="1"/>
      <w:numFmt w:val="decimal"/>
      <w:isLgl/>
      <w:lvlText w:val="%1.%2.%3."/>
      <w:lvlJc w:val="left"/>
      <w:pPr>
        <w:ind w:left="2090" w:hanging="720"/>
      </w:pPr>
      <w:rPr>
        <w:rFonts w:ascii="Times New Roman" w:hAnsi="Times New Roman" w:hint="default"/>
      </w:rPr>
    </w:lvl>
    <w:lvl w:ilvl="3">
      <w:start w:val="1"/>
      <w:numFmt w:val="decimal"/>
      <w:isLgl/>
      <w:lvlText w:val="%1.%2.%3.%4."/>
      <w:lvlJc w:val="left"/>
      <w:pPr>
        <w:ind w:left="3100" w:hanging="1080"/>
      </w:pPr>
      <w:rPr>
        <w:rFonts w:ascii="Times New Roman" w:hAnsi="Times New Roman" w:hint="default"/>
      </w:rPr>
    </w:lvl>
    <w:lvl w:ilvl="4">
      <w:start w:val="1"/>
      <w:numFmt w:val="decimal"/>
      <w:isLgl/>
      <w:lvlText w:val="%1.%2.%3.%4.%5."/>
      <w:lvlJc w:val="left"/>
      <w:pPr>
        <w:ind w:left="3750" w:hanging="1080"/>
      </w:pPr>
      <w:rPr>
        <w:rFonts w:ascii="Times New Roman" w:hAnsi="Times New Roman" w:hint="default"/>
      </w:rPr>
    </w:lvl>
    <w:lvl w:ilvl="5">
      <w:start w:val="1"/>
      <w:numFmt w:val="decimal"/>
      <w:isLgl/>
      <w:lvlText w:val="%1.%2.%3.%4.%5.%6."/>
      <w:lvlJc w:val="left"/>
      <w:pPr>
        <w:ind w:left="4760" w:hanging="1440"/>
      </w:pPr>
      <w:rPr>
        <w:rFonts w:ascii="Times New Roman" w:hAnsi="Times New Roman" w:hint="default"/>
      </w:rPr>
    </w:lvl>
    <w:lvl w:ilvl="6">
      <w:start w:val="1"/>
      <w:numFmt w:val="decimal"/>
      <w:isLgl/>
      <w:lvlText w:val="%1.%2.%3.%4.%5.%6.%7."/>
      <w:lvlJc w:val="left"/>
      <w:pPr>
        <w:ind w:left="5410" w:hanging="1440"/>
      </w:pPr>
      <w:rPr>
        <w:rFonts w:ascii="Times New Roman" w:hAnsi="Times New Roman" w:hint="default"/>
      </w:rPr>
    </w:lvl>
    <w:lvl w:ilvl="7">
      <w:start w:val="1"/>
      <w:numFmt w:val="decimal"/>
      <w:isLgl/>
      <w:lvlText w:val="%1.%2.%3.%4.%5.%6.%7.%8."/>
      <w:lvlJc w:val="left"/>
      <w:pPr>
        <w:ind w:left="6420" w:hanging="1800"/>
      </w:pPr>
      <w:rPr>
        <w:rFonts w:ascii="Times New Roman" w:hAnsi="Times New Roman" w:hint="default"/>
      </w:rPr>
    </w:lvl>
    <w:lvl w:ilvl="8">
      <w:start w:val="1"/>
      <w:numFmt w:val="decimal"/>
      <w:isLgl/>
      <w:lvlText w:val="%1.%2.%3.%4.%5.%6.%7.%8.%9."/>
      <w:lvlJc w:val="left"/>
      <w:pPr>
        <w:ind w:left="7430" w:hanging="2160"/>
      </w:pPr>
      <w:rPr>
        <w:rFonts w:ascii="Times New Roman" w:hAnsi="Times New Roman" w:hint="default"/>
      </w:rPr>
    </w:lvl>
  </w:abstractNum>
  <w:abstractNum w:abstractNumId="33">
    <w:nsid w:val="7478718B"/>
    <w:multiLevelType w:val="hybridMultilevel"/>
    <w:tmpl w:val="3DCAFEF8"/>
    <w:lvl w:ilvl="0" w:tplc="A8F8C4C2">
      <w:start w:val="2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756657E"/>
    <w:multiLevelType w:val="hybridMultilevel"/>
    <w:tmpl w:val="DFD21DEA"/>
    <w:lvl w:ilvl="0" w:tplc="62527020">
      <w:start w:val="2"/>
      <w:numFmt w:val="bullet"/>
      <w:lvlText w:val="-"/>
      <w:lvlJc w:val="left"/>
      <w:pPr>
        <w:ind w:left="420" w:hanging="360"/>
      </w:pPr>
      <w:rPr>
        <w:rFonts w:ascii="Book Antiqua" w:eastAsiaTheme="minorHAnsi" w:hAnsi="Book Antiqua" w:cstheme="minorBid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num w:numId="1">
    <w:abstractNumId w:val="19"/>
  </w:num>
  <w:num w:numId="2">
    <w:abstractNumId w:val="11"/>
  </w:num>
  <w:num w:numId="3">
    <w:abstractNumId w:val="23"/>
  </w:num>
  <w:num w:numId="4">
    <w:abstractNumId w:val="9"/>
  </w:num>
  <w:num w:numId="5">
    <w:abstractNumId w:val="31"/>
  </w:num>
  <w:num w:numId="6">
    <w:abstractNumId w:val="13"/>
  </w:num>
  <w:num w:numId="7">
    <w:abstractNumId w:val="14"/>
  </w:num>
  <w:num w:numId="8">
    <w:abstractNumId w:val="16"/>
  </w:num>
  <w:num w:numId="9">
    <w:abstractNumId w:val="20"/>
  </w:num>
  <w:num w:numId="10">
    <w:abstractNumId w:val="27"/>
  </w:num>
  <w:num w:numId="11">
    <w:abstractNumId w:val="3"/>
  </w:num>
  <w:num w:numId="12">
    <w:abstractNumId w:val="2"/>
  </w:num>
  <w:num w:numId="13">
    <w:abstractNumId w:val="6"/>
  </w:num>
  <w:num w:numId="14">
    <w:abstractNumId w:val="15"/>
  </w:num>
  <w:num w:numId="15">
    <w:abstractNumId w:val="12"/>
  </w:num>
  <w:num w:numId="16">
    <w:abstractNumId w:val="24"/>
  </w:num>
  <w:num w:numId="17">
    <w:abstractNumId w:val="21"/>
  </w:num>
  <w:num w:numId="18">
    <w:abstractNumId w:val="18"/>
  </w:num>
  <w:num w:numId="19">
    <w:abstractNumId w:val="28"/>
  </w:num>
  <w:num w:numId="20">
    <w:abstractNumId w:val="25"/>
  </w:num>
  <w:num w:numId="21">
    <w:abstractNumId w:val="8"/>
  </w:num>
  <w:num w:numId="22">
    <w:abstractNumId w:val="10"/>
  </w:num>
  <w:num w:numId="23">
    <w:abstractNumId w:val="26"/>
  </w:num>
  <w:num w:numId="24">
    <w:abstractNumId w:val="33"/>
  </w:num>
  <w:num w:numId="25">
    <w:abstractNumId w:val="22"/>
  </w:num>
  <w:num w:numId="26">
    <w:abstractNumId w:val="29"/>
  </w:num>
  <w:num w:numId="27">
    <w:abstractNumId w:val="30"/>
  </w:num>
  <w:num w:numId="28">
    <w:abstractNumId w:val="4"/>
  </w:num>
  <w:num w:numId="29">
    <w:abstractNumId w:val="34"/>
  </w:num>
  <w:num w:numId="30">
    <w:abstractNumId w:val="17"/>
  </w:num>
  <w:num w:numId="31">
    <w:abstractNumId w:val="5"/>
  </w:num>
  <w:num w:numId="32">
    <w:abstractNumId w:val="0"/>
  </w:num>
  <w:num w:numId="33">
    <w:abstractNumId w:val="1"/>
  </w:num>
  <w:num w:numId="34">
    <w:abstractNumId w:val="32"/>
  </w:num>
  <w:num w:numId="35">
    <w:abstractNumId w:val="7"/>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88B"/>
    <w:rsid w:val="000118E8"/>
    <w:rsid w:val="00011CB8"/>
    <w:rsid w:val="00012425"/>
    <w:rsid w:val="000152D1"/>
    <w:rsid w:val="000238BA"/>
    <w:rsid w:val="0004533A"/>
    <w:rsid w:val="0005720D"/>
    <w:rsid w:val="00057A93"/>
    <w:rsid w:val="00062480"/>
    <w:rsid w:val="00067291"/>
    <w:rsid w:val="00083EEC"/>
    <w:rsid w:val="00084398"/>
    <w:rsid w:val="0008561A"/>
    <w:rsid w:val="00092822"/>
    <w:rsid w:val="000932C2"/>
    <w:rsid w:val="00093598"/>
    <w:rsid w:val="00093C06"/>
    <w:rsid w:val="000969F9"/>
    <w:rsid w:val="000B1885"/>
    <w:rsid w:val="000B40FB"/>
    <w:rsid w:val="000C0A73"/>
    <w:rsid w:val="000C0C4E"/>
    <w:rsid w:val="000C1963"/>
    <w:rsid w:val="000C2588"/>
    <w:rsid w:val="000C59B1"/>
    <w:rsid w:val="000D02A2"/>
    <w:rsid w:val="000D6DEF"/>
    <w:rsid w:val="000E27FD"/>
    <w:rsid w:val="000E63AE"/>
    <w:rsid w:val="00103C5B"/>
    <w:rsid w:val="001059DE"/>
    <w:rsid w:val="00105A68"/>
    <w:rsid w:val="00122313"/>
    <w:rsid w:val="00131CCD"/>
    <w:rsid w:val="001374A7"/>
    <w:rsid w:val="001457A5"/>
    <w:rsid w:val="00152234"/>
    <w:rsid w:val="0015678B"/>
    <w:rsid w:val="0017214D"/>
    <w:rsid w:val="001A085F"/>
    <w:rsid w:val="001A188B"/>
    <w:rsid w:val="001A495A"/>
    <w:rsid w:val="001A4AE3"/>
    <w:rsid w:val="001A617F"/>
    <w:rsid w:val="001C2C6F"/>
    <w:rsid w:val="001C5EE2"/>
    <w:rsid w:val="001C755A"/>
    <w:rsid w:val="001D3472"/>
    <w:rsid w:val="001D70BE"/>
    <w:rsid w:val="0020274B"/>
    <w:rsid w:val="002128B4"/>
    <w:rsid w:val="00224508"/>
    <w:rsid w:val="00231013"/>
    <w:rsid w:val="002323E7"/>
    <w:rsid w:val="00241AC3"/>
    <w:rsid w:val="00247376"/>
    <w:rsid w:val="00251250"/>
    <w:rsid w:val="00252E2B"/>
    <w:rsid w:val="002560BE"/>
    <w:rsid w:val="00257BA2"/>
    <w:rsid w:val="0027466E"/>
    <w:rsid w:val="00290B9C"/>
    <w:rsid w:val="00294218"/>
    <w:rsid w:val="00296913"/>
    <w:rsid w:val="00296BF1"/>
    <w:rsid w:val="002A293E"/>
    <w:rsid w:val="002A4DA8"/>
    <w:rsid w:val="002B63D8"/>
    <w:rsid w:val="002C587E"/>
    <w:rsid w:val="002C59B6"/>
    <w:rsid w:val="002D30B5"/>
    <w:rsid w:val="002D3DB1"/>
    <w:rsid w:val="002F18AD"/>
    <w:rsid w:val="00306507"/>
    <w:rsid w:val="00306DDF"/>
    <w:rsid w:val="003118D6"/>
    <w:rsid w:val="0031593F"/>
    <w:rsid w:val="00316799"/>
    <w:rsid w:val="00320CCB"/>
    <w:rsid w:val="0032280F"/>
    <w:rsid w:val="0033061B"/>
    <w:rsid w:val="00333111"/>
    <w:rsid w:val="0035533E"/>
    <w:rsid w:val="0035679C"/>
    <w:rsid w:val="00361A9B"/>
    <w:rsid w:val="0036277E"/>
    <w:rsid w:val="00377E6E"/>
    <w:rsid w:val="00380E75"/>
    <w:rsid w:val="00381789"/>
    <w:rsid w:val="00382648"/>
    <w:rsid w:val="0038679F"/>
    <w:rsid w:val="003952B0"/>
    <w:rsid w:val="00395620"/>
    <w:rsid w:val="003A021F"/>
    <w:rsid w:val="003A1A9E"/>
    <w:rsid w:val="003B1420"/>
    <w:rsid w:val="003B2079"/>
    <w:rsid w:val="003C1177"/>
    <w:rsid w:val="003D07FC"/>
    <w:rsid w:val="003E5241"/>
    <w:rsid w:val="003F731F"/>
    <w:rsid w:val="00410DE7"/>
    <w:rsid w:val="0041200E"/>
    <w:rsid w:val="00413164"/>
    <w:rsid w:val="00415B59"/>
    <w:rsid w:val="00416E22"/>
    <w:rsid w:val="004279AC"/>
    <w:rsid w:val="00431F74"/>
    <w:rsid w:val="0043415E"/>
    <w:rsid w:val="00434C63"/>
    <w:rsid w:val="0044612C"/>
    <w:rsid w:val="00465968"/>
    <w:rsid w:val="00467763"/>
    <w:rsid w:val="00477782"/>
    <w:rsid w:val="004800A6"/>
    <w:rsid w:val="00480185"/>
    <w:rsid w:val="00482139"/>
    <w:rsid w:val="00491BF5"/>
    <w:rsid w:val="00497017"/>
    <w:rsid w:val="004972C4"/>
    <w:rsid w:val="004B315C"/>
    <w:rsid w:val="004B5419"/>
    <w:rsid w:val="004B68F6"/>
    <w:rsid w:val="004D4ADA"/>
    <w:rsid w:val="004D4F8C"/>
    <w:rsid w:val="004F1A88"/>
    <w:rsid w:val="004F4003"/>
    <w:rsid w:val="00506C23"/>
    <w:rsid w:val="005129EB"/>
    <w:rsid w:val="0051548A"/>
    <w:rsid w:val="005367D5"/>
    <w:rsid w:val="00544B04"/>
    <w:rsid w:val="00560AEE"/>
    <w:rsid w:val="005723AD"/>
    <w:rsid w:val="00575027"/>
    <w:rsid w:val="00575637"/>
    <w:rsid w:val="00576181"/>
    <w:rsid w:val="0058718F"/>
    <w:rsid w:val="00590DB5"/>
    <w:rsid w:val="005A51E3"/>
    <w:rsid w:val="005A64FD"/>
    <w:rsid w:val="005A723E"/>
    <w:rsid w:val="005C7C78"/>
    <w:rsid w:val="005D244F"/>
    <w:rsid w:val="005D488C"/>
    <w:rsid w:val="005E471D"/>
    <w:rsid w:val="005E4D83"/>
    <w:rsid w:val="005E4E0D"/>
    <w:rsid w:val="005F3B54"/>
    <w:rsid w:val="005F4F3C"/>
    <w:rsid w:val="00600D67"/>
    <w:rsid w:val="00601763"/>
    <w:rsid w:val="00606887"/>
    <w:rsid w:val="0062050E"/>
    <w:rsid w:val="00625CC6"/>
    <w:rsid w:val="0063235F"/>
    <w:rsid w:val="0063378C"/>
    <w:rsid w:val="006478BE"/>
    <w:rsid w:val="00647C35"/>
    <w:rsid w:val="00671A6C"/>
    <w:rsid w:val="00671FE4"/>
    <w:rsid w:val="00672BBD"/>
    <w:rsid w:val="0067789F"/>
    <w:rsid w:val="00680B7A"/>
    <w:rsid w:val="00682072"/>
    <w:rsid w:val="00691475"/>
    <w:rsid w:val="006A6B96"/>
    <w:rsid w:val="006C13A3"/>
    <w:rsid w:val="006C5B99"/>
    <w:rsid w:val="006D2339"/>
    <w:rsid w:val="006D64ED"/>
    <w:rsid w:val="00710DEF"/>
    <w:rsid w:val="00711885"/>
    <w:rsid w:val="00711958"/>
    <w:rsid w:val="00723C73"/>
    <w:rsid w:val="00726D47"/>
    <w:rsid w:val="00737AA6"/>
    <w:rsid w:val="00754989"/>
    <w:rsid w:val="00764A4A"/>
    <w:rsid w:val="0077198F"/>
    <w:rsid w:val="00780ACC"/>
    <w:rsid w:val="00782089"/>
    <w:rsid w:val="00783BE6"/>
    <w:rsid w:val="00785592"/>
    <w:rsid w:val="007909CE"/>
    <w:rsid w:val="0079178E"/>
    <w:rsid w:val="007935F3"/>
    <w:rsid w:val="00796F03"/>
    <w:rsid w:val="00797BDA"/>
    <w:rsid w:val="007A6C99"/>
    <w:rsid w:val="007B4904"/>
    <w:rsid w:val="007C4795"/>
    <w:rsid w:val="007E1479"/>
    <w:rsid w:val="007E63C8"/>
    <w:rsid w:val="007E7007"/>
    <w:rsid w:val="007E7F8B"/>
    <w:rsid w:val="007F316A"/>
    <w:rsid w:val="00804CBA"/>
    <w:rsid w:val="008073E2"/>
    <w:rsid w:val="00812F67"/>
    <w:rsid w:val="00815FC5"/>
    <w:rsid w:val="008175C8"/>
    <w:rsid w:val="00822DA5"/>
    <w:rsid w:val="00823AE6"/>
    <w:rsid w:val="008263CE"/>
    <w:rsid w:val="00827856"/>
    <w:rsid w:val="00835EE1"/>
    <w:rsid w:val="00836066"/>
    <w:rsid w:val="0083668D"/>
    <w:rsid w:val="00836A10"/>
    <w:rsid w:val="008413F4"/>
    <w:rsid w:val="00844905"/>
    <w:rsid w:val="0085260A"/>
    <w:rsid w:val="00865B39"/>
    <w:rsid w:val="008750A7"/>
    <w:rsid w:val="00880553"/>
    <w:rsid w:val="00881716"/>
    <w:rsid w:val="00883B1E"/>
    <w:rsid w:val="008854A6"/>
    <w:rsid w:val="00885B00"/>
    <w:rsid w:val="008860D7"/>
    <w:rsid w:val="00886E34"/>
    <w:rsid w:val="00894CD1"/>
    <w:rsid w:val="00897413"/>
    <w:rsid w:val="008A020F"/>
    <w:rsid w:val="008A13BD"/>
    <w:rsid w:val="008A2F9F"/>
    <w:rsid w:val="008A5122"/>
    <w:rsid w:val="008C5B23"/>
    <w:rsid w:val="008C69CF"/>
    <w:rsid w:val="008C785B"/>
    <w:rsid w:val="008D442F"/>
    <w:rsid w:val="008D77E3"/>
    <w:rsid w:val="008F1EC8"/>
    <w:rsid w:val="008F24E0"/>
    <w:rsid w:val="008F7AF6"/>
    <w:rsid w:val="009020A0"/>
    <w:rsid w:val="00910088"/>
    <w:rsid w:val="00914143"/>
    <w:rsid w:val="009256EF"/>
    <w:rsid w:val="00943BEF"/>
    <w:rsid w:val="009554C4"/>
    <w:rsid w:val="00973F02"/>
    <w:rsid w:val="00980295"/>
    <w:rsid w:val="00984868"/>
    <w:rsid w:val="009856D4"/>
    <w:rsid w:val="00985F55"/>
    <w:rsid w:val="009872D1"/>
    <w:rsid w:val="00997D85"/>
    <w:rsid w:val="009A1952"/>
    <w:rsid w:val="009B6FE8"/>
    <w:rsid w:val="009C07B2"/>
    <w:rsid w:val="009C0853"/>
    <w:rsid w:val="009C4E04"/>
    <w:rsid w:val="009C7180"/>
    <w:rsid w:val="009D0271"/>
    <w:rsid w:val="009D22B9"/>
    <w:rsid w:val="009D30E4"/>
    <w:rsid w:val="009D5D11"/>
    <w:rsid w:val="009E1A5F"/>
    <w:rsid w:val="009E235A"/>
    <w:rsid w:val="009E276F"/>
    <w:rsid w:val="009E63C6"/>
    <w:rsid w:val="00A015F0"/>
    <w:rsid w:val="00A02644"/>
    <w:rsid w:val="00A05981"/>
    <w:rsid w:val="00A10BD3"/>
    <w:rsid w:val="00A10D2E"/>
    <w:rsid w:val="00A11C80"/>
    <w:rsid w:val="00A215A4"/>
    <w:rsid w:val="00A303BE"/>
    <w:rsid w:val="00A35706"/>
    <w:rsid w:val="00A47429"/>
    <w:rsid w:val="00A52F35"/>
    <w:rsid w:val="00A6181B"/>
    <w:rsid w:val="00A629C9"/>
    <w:rsid w:val="00A659E7"/>
    <w:rsid w:val="00A72475"/>
    <w:rsid w:val="00A77AA8"/>
    <w:rsid w:val="00A94A99"/>
    <w:rsid w:val="00A95621"/>
    <w:rsid w:val="00A95E6A"/>
    <w:rsid w:val="00A96F9B"/>
    <w:rsid w:val="00AC6301"/>
    <w:rsid w:val="00AC67E5"/>
    <w:rsid w:val="00AE2533"/>
    <w:rsid w:val="00AE54A5"/>
    <w:rsid w:val="00AE73CB"/>
    <w:rsid w:val="00AF6B0E"/>
    <w:rsid w:val="00B00E4E"/>
    <w:rsid w:val="00B0181B"/>
    <w:rsid w:val="00B07899"/>
    <w:rsid w:val="00B24774"/>
    <w:rsid w:val="00B35D48"/>
    <w:rsid w:val="00B40CCA"/>
    <w:rsid w:val="00B46E26"/>
    <w:rsid w:val="00B50555"/>
    <w:rsid w:val="00B53BA6"/>
    <w:rsid w:val="00B54A35"/>
    <w:rsid w:val="00B55CF2"/>
    <w:rsid w:val="00B7114F"/>
    <w:rsid w:val="00B74003"/>
    <w:rsid w:val="00B7723A"/>
    <w:rsid w:val="00B84141"/>
    <w:rsid w:val="00B8501C"/>
    <w:rsid w:val="00B909A0"/>
    <w:rsid w:val="00B91BBC"/>
    <w:rsid w:val="00B9723A"/>
    <w:rsid w:val="00BA409D"/>
    <w:rsid w:val="00BA6ECD"/>
    <w:rsid w:val="00BA7118"/>
    <w:rsid w:val="00BB010D"/>
    <w:rsid w:val="00BB4ED0"/>
    <w:rsid w:val="00BC0ABE"/>
    <w:rsid w:val="00BC396D"/>
    <w:rsid w:val="00BC598B"/>
    <w:rsid w:val="00C068F7"/>
    <w:rsid w:val="00C06EE4"/>
    <w:rsid w:val="00C118B2"/>
    <w:rsid w:val="00C24ED9"/>
    <w:rsid w:val="00C37B89"/>
    <w:rsid w:val="00C46814"/>
    <w:rsid w:val="00C47C93"/>
    <w:rsid w:val="00C52FED"/>
    <w:rsid w:val="00C60BFF"/>
    <w:rsid w:val="00C64949"/>
    <w:rsid w:val="00C677DC"/>
    <w:rsid w:val="00C7462B"/>
    <w:rsid w:val="00C74A24"/>
    <w:rsid w:val="00C86509"/>
    <w:rsid w:val="00C93FFF"/>
    <w:rsid w:val="00CA19B9"/>
    <w:rsid w:val="00CA2681"/>
    <w:rsid w:val="00CC1021"/>
    <w:rsid w:val="00CC5FA3"/>
    <w:rsid w:val="00CD7201"/>
    <w:rsid w:val="00CE0773"/>
    <w:rsid w:val="00CE4675"/>
    <w:rsid w:val="00CE63E9"/>
    <w:rsid w:val="00CF3ECC"/>
    <w:rsid w:val="00CF5D3A"/>
    <w:rsid w:val="00D03D6D"/>
    <w:rsid w:val="00D142AE"/>
    <w:rsid w:val="00D1688F"/>
    <w:rsid w:val="00D17E62"/>
    <w:rsid w:val="00D33096"/>
    <w:rsid w:val="00D33D9C"/>
    <w:rsid w:val="00D344F9"/>
    <w:rsid w:val="00D40B19"/>
    <w:rsid w:val="00D42DC2"/>
    <w:rsid w:val="00D439C2"/>
    <w:rsid w:val="00D5013A"/>
    <w:rsid w:val="00D5497E"/>
    <w:rsid w:val="00D55738"/>
    <w:rsid w:val="00D639BF"/>
    <w:rsid w:val="00D86F1A"/>
    <w:rsid w:val="00D9034A"/>
    <w:rsid w:val="00D945AD"/>
    <w:rsid w:val="00DB011F"/>
    <w:rsid w:val="00DB5110"/>
    <w:rsid w:val="00DC19FD"/>
    <w:rsid w:val="00DC4DC9"/>
    <w:rsid w:val="00DD1FFB"/>
    <w:rsid w:val="00DD3ED4"/>
    <w:rsid w:val="00DE08CF"/>
    <w:rsid w:val="00DE3EA2"/>
    <w:rsid w:val="00E0190C"/>
    <w:rsid w:val="00E023C0"/>
    <w:rsid w:val="00E02480"/>
    <w:rsid w:val="00E027B3"/>
    <w:rsid w:val="00E100E4"/>
    <w:rsid w:val="00E17185"/>
    <w:rsid w:val="00E203B3"/>
    <w:rsid w:val="00E22B37"/>
    <w:rsid w:val="00E241F9"/>
    <w:rsid w:val="00E37785"/>
    <w:rsid w:val="00E408FF"/>
    <w:rsid w:val="00E41C01"/>
    <w:rsid w:val="00E51C7C"/>
    <w:rsid w:val="00E54F05"/>
    <w:rsid w:val="00E55E2D"/>
    <w:rsid w:val="00E57DDE"/>
    <w:rsid w:val="00E6361E"/>
    <w:rsid w:val="00E64778"/>
    <w:rsid w:val="00E67A91"/>
    <w:rsid w:val="00E73809"/>
    <w:rsid w:val="00E8285D"/>
    <w:rsid w:val="00E86D69"/>
    <w:rsid w:val="00E91EDE"/>
    <w:rsid w:val="00E944D0"/>
    <w:rsid w:val="00E977D3"/>
    <w:rsid w:val="00EA6AAA"/>
    <w:rsid w:val="00EB5582"/>
    <w:rsid w:val="00EB5687"/>
    <w:rsid w:val="00EC04E8"/>
    <w:rsid w:val="00EC3E58"/>
    <w:rsid w:val="00EC4ABA"/>
    <w:rsid w:val="00EE1F3C"/>
    <w:rsid w:val="00EE6964"/>
    <w:rsid w:val="00EF53A7"/>
    <w:rsid w:val="00EF6B3A"/>
    <w:rsid w:val="00EF6CCB"/>
    <w:rsid w:val="00F055E4"/>
    <w:rsid w:val="00F07392"/>
    <w:rsid w:val="00F17424"/>
    <w:rsid w:val="00F30F2B"/>
    <w:rsid w:val="00F32609"/>
    <w:rsid w:val="00F40E36"/>
    <w:rsid w:val="00F41292"/>
    <w:rsid w:val="00F46D60"/>
    <w:rsid w:val="00F50FA7"/>
    <w:rsid w:val="00F52E52"/>
    <w:rsid w:val="00F56A3B"/>
    <w:rsid w:val="00F64C8F"/>
    <w:rsid w:val="00F66BE6"/>
    <w:rsid w:val="00F76167"/>
    <w:rsid w:val="00F80B5F"/>
    <w:rsid w:val="00F83C5B"/>
    <w:rsid w:val="00F83C7C"/>
    <w:rsid w:val="00FB2F62"/>
    <w:rsid w:val="00FC54BF"/>
    <w:rsid w:val="00FE217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7E6FCE"/>
  <w15:docId w15:val="{C7AF6218-2EB5-5E41-82AD-A92C386DF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1F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A188B"/>
    <w:pPr>
      <w:tabs>
        <w:tab w:val="center" w:pos="4536"/>
        <w:tab w:val="right" w:pos="9072"/>
      </w:tabs>
    </w:pPr>
  </w:style>
  <w:style w:type="character" w:customStyle="1" w:styleId="En-tteCar">
    <w:name w:val="En-tête Car"/>
    <w:basedOn w:val="Policepardfaut"/>
    <w:link w:val="En-tte"/>
    <w:uiPriority w:val="99"/>
    <w:rsid w:val="001A188B"/>
  </w:style>
  <w:style w:type="paragraph" w:styleId="Pieddepage">
    <w:name w:val="footer"/>
    <w:basedOn w:val="Normal"/>
    <w:link w:val="PieddepageCar"/>
    <w:unhideWhenUsed/>
    <w:rsid w:val="001A188B"/>
    <w:pPr>
      <w:tabs>
        <w:tab w:val="center" w:pos="4536"/>
        <w:tab w:val="right" w:pos="9072"/>
      </w:tabs>
    </w:pPr>
  </w:style>
  <w:style w:type="character" w:customStyle="1" w:styleId="PieddepageCar">
    <w:name w:val="Pied de page Car"/>
    <w:basedOn w:val="Policepardfaut"/>
    <w:link w:val="Pieddepage"/>
    <w:rsid w:val="001A188B"/>
  </w:style>
  <w:style w:type="paragraph" w:styleId="Paragraphedeliste">
    <w:name w:val="List Paragraph"/>
    <w:aliases w:val="Bullets,List Paragraph (numbered (a)),Numbered List Paragraph,List Paragraph1,References,WB List Paragraph,lp1,Resume Title,soule1.1.1.,Figure Caption,List numbered,table and figure,Normal 2,Main numbered paragraph,texte,Puces"/>
    <w:basedOn w:val="Normal"/>
    <w:link w:val="ParagraphedelisteCar"/>
    <w:uiPriority w:val="34"/>
    <w:qFormat/>
    <w:rsid w:val="004F1A88"/>
    <w:pPr>
      <w:ind w:left="720"/>
      <w:contextualSpacing/>
    </w:pPr>
    <w:rPr>
      <w:rFonts w:ascii="Times New Roman" w:eastAsia="Times New Roman" w:hAnsi="Times New Roman" w:cs="Times New Roman"/>
      <w:lang w:eastAsia="fr-FR"/>
    </w:rPr>
  </w:style>
  <w:style w:type="character" w:customStyle="1" w:styleId="ParagraphedelisteCar">
    <w:name w:val="Paragraphe de liste Car"/>
    <w:aliases w:val="Bullets Car,List Paragraph (numbered (a)) Car,Numbered List Paragraph Car,List Paragraph1 Car,References Car,WB List Paragraph Car,lp1 Car,Resume Title Car,soule1.1.1. Car,Figure Caption Car,List numbered Car,table and figure Car"/>
    <w:link w:val="Paragraphedeliste"/>
    <w:uiPriority w:val="34"/>
    <w:qFormat/>
    <w:locked/>
    <w:rsid w:val="004F1A88"/>
    <w:rPr>
      <w:rFonts w:ascii="Times New Roman" w:eastAsia="Times New Roman" w:hAnsi="Times New Roman" w:cs="Times New Roman"/>
      <w:lang w:eastAsia="fr-FR"/>
    </w:rPr>
  </w:style>
  <w:style w:type="character" w:styleId="Marquedecommentaire">
    <w:name w:val="annotation reference"/>
    <w:basedOn w:val="Policepardfaut"/>
    <w:uiPriority w:val="99"/>
    <w:semiHidden/>
    <w:unhideWhenUsed/>
    <w:rsid w:val="00647C35"/>
    <w:rPr>
      <w:sz w:val="16"/>
      <w:szCs w:val="16"/>
    </w:rPr>
  </w:style>
  <w:style w:type="paragraph" w:styleId="Commentaire">
    <w:name w:val="annotation text"/>
    <w:basedOn w:val="Normal"/>
    <w:link w:val="CommentaireCar"/>
    <w:uiPriority w:val="99"/>
    <w:semiHidden/>
    <w:unhideWhenUsed/>
    <w:rsid w:val="00647C35"/>
    <w:rPr>
      <w:sz w:val="20"/>
      <w:szCs w:val="20"/>
    </w:rPr>
  </w:style>
  <w:style w:type="character" w:customStyle="1" w:styleId="CommentaireCar">
    <w:name w:val="Commentaire Car"/>
    <w:basedOn w:val="Policepardfaut"/>
    <w:link w:val="Commentaire"/>
    <w:uiPriority w:val="99"/>
    <w:semiHidden/>
    <w:rsid w:val="00647C35"/>
    <w:rPr>
      <w:sz w:val="20"/>
      <w:szCs w:val="20"/>
    </w:rPr>
  </w:style>
  <w:style w:type="paragraph" w:styleId="Objetducommentaire">
    <w:name w:val="annotation subject"/>
    <w:basedOn w:val="Commentaire"/>
    <w:next w:val="Commentaire"/>
    <w:link w:val="ObjetducommentaireCar"/>
    <w:uiPriority w:val="99"/>
    <w:semiHidden/>
    <w:unhideWhenUsed/>
    <w:rsid w:val="00647C35"/>
    <w:rPr>
      <w:b/>
      <w:bCs/>
    </w:rPr>
  </w:style>
  <w:style w:type="character" w:customStyle="1" w:styleId="ObjetducommentaireCar">
    <w:name w:val="Objet du commentaire Car"/>
    <w:basedOn w:val="CommentaireCar"/>
    <w:link w:val="Objetducommentaire"/>
    <w:uiPriority w:val="99"/>
    <w:semiHidden/>
    <w:rsid w:val="00647C35"/>
    <w:rPr>
      <w:b/>
      <w:bCs/>
      <w:sz w:val="20"/>
      <w:szCs w:val="20"/>
    </w:rPr>
  </w:style>
  <w:style w:type="paragraph" w:styleId="Textedebulles">
    <w:name w:val="Balloon Text"/>
    <w:basedOn w:val="Normal"/>
    <w:link w:val="TextedebullesCar"/>
    <w:uiPriority w:val="99"/>
    <w:semiHidden/>
    <w:unhideWhenUsed/>
    <w:rsid w:val="00647C35"/>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647C35"/>
    <w:rPr>
      <w:rFonts w:ascii="Times New Roman" w:hAnsi="Times New Roman" w:cs="Times New Roman"/>
      <w:sz w:val="18"/>
      <w:szCs w:val="18"/>
    </w:rPr>
  </w:style>
  <w:style w:type="table" w:styleId="Grilledutableau">
    <w:name w:val="Table Grid"/>
    <w:basedOn w:val="TableauNormal"/>
    <w:uiPriority w:val="39"/>
    <w:rsid w:val="00647C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CA2681"/>
    <w:rPr>
      <w:sz w:val="20"/>
      <w:szCs w:val="20"/>
    </w:rPr>
  </w:style>
  <w:style w:type="character" w:customStyle="1" w:styleId="NotedebasdepageCar">
    <w:name w:val="Note de bas de page Car"/>
    <w:basedOn w:val="Policepardfaut"/>
    <w:link w:val="Notedebasdepage"/>
    <w:uiPriority w:val="99"/>
    <w:semiHidden/>
    <w:rsid w:val="00CA2681"/>
    <w:rPr>
      <w:sz w:val="20"/>
      <w:szCs w:val="20"/>
    </w:rPr>
  </w:style>
  <w:style w:type="character" w:styleId="Appelnotedebasdep">
    <w:name w:val="footnote reference"/>
    <w:basedOn w:val="Policepardfaut"/>
    <w:uiPriority w:val="99"/>
    <w:semiHidden/>
    <w:unhideWhenUsed/>
    <w:rsid w:val="00CA2681"/>
    <w:rPr>
      <w:vertAlign w:val="superscript"/>
    </w:rPr>
  </w:style>
  <w:style w:type="character" w:styleId="Numrodepage">
    <w:name w:val="page number"/>
    <w:basedOn w:val="Policepardfaut"/>
    <w:uiPriority w:val="99"/>
    <w:semiHidden/>
    <w:unhideWhenUsed/>
    <w:rsid w:val="00B7723A"/>
  </w:style>
  <w:style w:type="paragraph" w:styleId="Corpsdetexte">
    <w:name w:val="Body Text"/>
    <w:basedOn w:val="Normal"/>
    <w:link w:val="CorpsdetexteCar"/>
    <w:semiHidden/>
    <w:rsid w:val="00DB5110"/>
    <w:pPr>
      <w:jc w:val="both"/>
    </w:pPr>
    <w:rPr>
      <w:rFonts w:ascii="Times New Roman" w:eastAsia="Times New Roman" w:hAnsi="Times New Roman" w:cs="Times New Roman"/>
      <w:sz w:val="28"/>
      <w:szCs w:val="20"/>
      <w:lang w:eastAsia="fr-FR"/>
    </w:rPr>
  </w:style>
  <w:style w:type="character" w:customStyle="1" w:styleId="CorpsdetexteCar">
    <w:name w:val="Corps de texte Car"/>
    <w:basedOn w:val="Policepardfaut"/>
    <w:link w:val="Corpsdetexte"/>
    <w:semiHidden/>
    <w:rsid w:val="00DB5110"/>
    <w:rPr>
      <w:rFonts w:ascii="Times New Roman" w:eastAsia="Times New Roman" w:hAnsi="Times New Roman" w:cs="Times New Roman"/>
      <w:sz w:val="28"/>
      <w:szCs w:val="20"/>
      <w:lang w:eastAsia="fr-FR"/>
    </w:rPr>
  </w:style>
  <w:style w:type="paragraph" w:styleId="Rvision">
    <w:name w:val="Revision"/>
    <w:hidden/>
    <w:uiPriority w:val="99"/>
    <w:semiHidden/>
    <w:rsid w:val="00DD1FFB"/>
  </w:style>
  <w:style w:type="character" w:customStyle="1" w:styleId="Corpsdutexte">
    <w:name w:val="Corps du texte_"/>
    <w:link w:val="Corpsdutexte0"/>
    <w:rsid w:val="00062480"/>
    <w:rPr>
      <w:rFonts w:ascii="Times New Roman" w:eastAsia="Times New Roman" w:hAnsi="Times New Roman"/>
      <w:spacing w:val="3"/>
      <w:sz w:val="21"/>
      <w:szCs w:val="21"/>
      <w:shd w:val="clear" w:color="auto" w:fill="FFFFFF"/>
    </w:rPr>
  </w:style>
  <w:style w:type="paragraph" w:customStyle="1" w:styleId="Corpsdutexte0">
    <w:name w:val="Corps du texte"/>
    <w:basedOn w:val="Normal"/>
    <w:link w:val="Corpsdutexte"/>
    <w:rsid w:val="00062480"/>
    <w:pPr>
      <w:widowControl w:val="0"/>
      <w:shd w:val="clear" w:color="auto" w:fill="FFFFFF"/>
      <w:spacing w:before="360" w:after="240" w:line="281" w:lineRule="exact"/>
      <w:ind w:hanging="360"/>
      <w:jc w:val="both"/>
    </w:pPr>
    <w:rPr>
      <w:rFonts w:ascii="Times New Roman" w:eastAsia="Times New Roman" w:hAnsi="Times New Roman"/>
      <w:spacing w:val="3"/>
      <w:sz w:val="21"/>
      <w:szCs w:val="21"/>
    </w:rPr>
  </w:style>
  <w:style w:type="paragraph" w:styleId="Titre">
    <w:name w:val="Title"/>
    <w:basedOn w:val="Normal"/>
    <w:next w:val="Normal"/>
    <w:link w:val="TitreCar"/>
    <w:uiPriority w:val="10"/>
    <w:qFormat/>
    <w:rsid w:val="00092822"/>
    <w:pPr>
      <w:spacing w:before="240" w:after="60"/>
      <w:jc w:val="center"/>
      <w:outlineLvl w:val="0"/>
    </w:pPr>
    <w:rPr>
      <w:rFonts w:ascii="Cambria" w:eastAsia="Times New Roman" w:hAnsi="Cambria" w:cs="Times New Roman"/>
      <w:b/>
      <w:bCs/>
      <w:kern w:val="28"/>
      <w:sz w:val="32"/>
      <w:szCs w:val="32"/>
      <w:lang w:eastAsia="fr-FR"/>
    </w:rPr>
  </w:style>
  <w:style w:type="character" w:customStyle="1" w:styleId="TitreCar">
    <w:name w:val="Titre Car"/>
    <w:basedOn w:val="Policepardfaut"/>
    <w:link w:val="Titre"/>
    <w:uiPriority w:val="10"/>
    <w:rsid w:val="00092822"/>
    <w:rPr>
      <w:rFonts w:ascii="Cambria" w:eastAsia="Times New Roman" w:hAnsi="Cambria" w:cs="Times New Roman"/>
      <w:b/>
      <w:bCs/>
      <w:kern w:val="28"/>
      <w:sz w:val="32"/>
      <w:szCs w:val="32"/>
      <w:lang w:eastAsia="fr-FR"/>
    </w:rPr>
  </w:style>
  <w:style w:type="paragraph" w:styleId="TM1">
    <w:name w:val="toc 1"/>
    <w:basedOn w:val="Normal"/>
    <w:next w:val="Normal"/>
    <w:autoRedefine/>
    <w:uiPriority w:val="39"/>
    <w:unhideWhenUsed/>
    <w:rsid w:val="00606887"/>
    <w:pPr>
      <w:spacing w:after="100"/>
    </w:pPr>
  </w:style>
  <w:style w:type="paragraph" w:styleId="TM2">
    <w:name w:val="toc 2"/>
    <w:basedOn w:val="Normal"/>
    <w:next w:val="Normal"/>
    <w:autoRedefine/>
    <w:uiPriority w:val="39"/>
    <w:unhideWhenUsed/>
    <w:rsid w:val="00606887"/>
    <w:pPr>
      <w:spacing w:after="100"/>
      <w:ind w:left="240"/>
    </w:pPr>
  </w:style>
  <w:style w:type="paragraph" w:styleId="TM3">
    <w:name w:val="toc 3"/>
    <w:basedOn w:val="Normal"/>
    <w:next w:val="Normal"/>
    <w:autoRedefine/>
    <w:uiPriority w:val="39"/>
    <w:unhideWhenUsed/>
    <w:rsid w:val="00606887"/>
    <w:pPr>
      <w:spacing w:after="100"/>
      <w:ind w:left="480"/>
    </w:pPr>
  </w:style>
  <w:style w:type="character" w:styleId="Lienhypertexte">
    <w:name w:val="Hyperlink"/>
    <w:basedOn w:val="Policepardfaut"/>
    <w:uiPriority w:val="99"/>
    <w:unhideWhenUsed/>
    <w:rsid w:val="0060688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530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Feuille_de_calcul_Microsoft_Excel3.xls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package" Target="embeddings/Feuille_de_calcul_Microsoft_Excel2.xlsx"/><Relationship Id="rId20" Type="http://schemas.openxmlformats.org/officeDocument/2006/relationships/package" Target="embeddings/Feuille_de_calcul_Microsoft_Excel4.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package" Target="embeddings/Feuille_de_calcul_Microsoft_Excel1.xlsx"/><Relationship Id="rId22" Type="http://schemas.openxmlformats.org/officeDocument/2006/relationships/package" Target="embeddings/Feuille_de_calcul_Microsoft_Excel5.xlsx"/><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508AB-4E28-469B-A8DF-BBF40BC16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2300</Words>
  <Characters>12652</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km</cp:lastModifiedBy>
  <cp:revision>2</cp:revision>
  <dcterms:created xsi:type="dcterms:W3CDTF">2021-12-10T13:21:00Z</dcterms:created>
  <dcterms:modified xsi:type="dcterms:W3CDTF">2021-12-10T13:21:00Z</dcterms:modified>
</cp:coreProperties>
</file>